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1F7071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9A778" wp14:editId="2BAA86B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285" w:rsidRPr="003C5141" w:rsidRDefault="00D33285" w:rsidP="00D3328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D33285" w:rsidRPr="003C5141" w:rsidRDefault="00D33285" w:rsidP="00D3328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F7071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47FF6922" wp14:editId="2C7115D8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D33285" w:rsidRPr="001F7071" w:rsidRDefault="00D33285" w:rsidP="00D3328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1F7071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1F7071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D33285" w:rsidRPr="001F7071" w:rsidRDefault="00D33285" w:rsidP="00D33285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D33285" w:rsidRPr="001F7071" w:rsidRDefault="00D33285" w:rsidP="00D3328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1F7071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D33285" w:rsidRPr="001F7071" w:rsidRDefault="00D33285" w:rsidP="00D33285">
      <w:pPr>
        <w:rPr>
          <w:rFonts w:ascii="PT Astra Serif" w:eastAsiaTheme="minorHAnsi" w:hAnsi="PT Astra Serif" w:cstheme="minorBidi"/>
          <w:sz w:val="24"/>
          <w:szCs w:val="26"/>
          <w:lang w:eastAsia="en-US"/>
        </w:rPr>
      </w:pPr>
    </w:p>
    <w:p w:rsidR="00D33285" w:rsidRPr="001F7071" w:rsidRDefault="00D33285" w:rsidP="00D33285">
      <w:pPr>
        <w:rPr>
          <w:rFonts w:ascii="PT Astra Serif" w:eastAsiaTheme="minorHAnsi" w:hAnsi="PT Astra Serif" w:cstheme="minorBidi"/>
          <w:sz w:val="24"/>
          <w:szCs w:val="28"/>
          <w:lang w:val="en-US"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D33285" w:rsidRPr="001F7071" w:rsidTr="00A24C02">
        <w:trPr>
          <w:trHeight w:val="227"/>
        </w:trPr>
        <w:tc>
          <w:tcPr>
            <w:tcW w:w="2563" w:type="pct"/>
          </w:tcPr>
          <w:p w:rsidR="00D33285" w:rsidRPr="001F7071" w:rsidRDefault="00D33285" w:rsidP="00A24C02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[</w:t>
            </w:r>
            <w:proofErr w:type="gramStart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Дата</w:t>
            </w:r>
            <w:proofErr w:type="gramEnd"/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D33285" w:rsidRPr="001F7071" w:rsidRDefault="00D33285" w:rsidP="00A24C02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F7071">
              <w:rPr>
                <w:rFonts w:ascii="PT Astra Serif" w:hAnsi="PT Astra Serif"/>
                <w:sz w:val="28"/>
                <w:szCs w:val="28"/>
                <w:lang w:eastAsia="ru-RU"/>
              </w:rPr>
              <w:t>№ [Номер документа]</w:t>
            </w:r>
          </w:p>
        </w:tc>
      </w:tr>
    </w:tbl>
    <w:p w:rsidR="00D33285" w:rsidRPr="001F7071" w:rsidRDefault="00D33285" w:rsidP="00D33285">
      <w:pPr>
        <w:contextualSpacing/>
        <w:rPr>
          <w:rFonts w:ascii="PT Astra Serif" w:eastAsiaTheme="minorHAnsi" w:hAnsi="PT Astra Serif" w:cstheme="minorBidi"/>
          <w:sz w:val="28"/>
          <w:szCs w:val="28"/>
          <w:lang w:val="en-US" w:eastAsia="en-US"/>
        </w:rPr>
      </w:pPr>
    </w:p>
    <w:p w:rsidR="00D33285" w:rsidRPr="001F7071" w:rsidRDefault="00D33285" w:rsidP="00D33285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D33285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Об утверждении проекта </w:t>
      </w:r>
    </w:p>
    <w:p w:rsidR="00D33285" w:rsidRPr="001F7071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межевания территории</w:t>
      </w:r>
    </w:p>
    <w:p w:rsidR="00D33285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садоводческого некоммерческого </w:t>
      </w:r>
    </w:p>
    <w:p w:rsidR="00D33285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товарищества собственников </w:t>
      </w:r>
    </w:p>
    <w:p w:rsidR="00D33285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недвижимости «Жемчужина» </w:t>
      </w:r>
    </w:p>
    <w:p w:rsidR="00D33285" w:rsidRPr="001F7071" w:rsidRDefault="00D33285" w:rsidP="00D332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 xml:space="preserve"> </w:t>
      </w:r>
    </w:p>
    <w:p w:rsidR="00D33285" w:rsidRPr="001F7071" w:rsidRDefault="00D33285" w:rsidP="00D33285">
      <w:pPr>
        <w:jc w:val="both"/>
        <w:rPr>
          <w:rFonts w:ascii="PT Astra Serif" w:hAnsi="PT Astra Serif"/>
          <w:sz w:val="28"/>
          <w:szCs w:val="28"/>
        </w:rPr>
      </w:pPr>
    </w:p>
    <w:p w:rsidR="00D33285" w:rsidRPr="001F7071" w:rsidRDefault="00D33285" w:rsidP="00D33285">
      <w:pPr>
        <w:jc w:val="both"/>
        <w:rPr>
          <w:rFonts w:ascii="PT Astra Serif" w:hAnsi="PT Astra Serif"/>
          <w:sz w:val="28"/>
          <w:szCs w:val="28"/>
        </w:rPr>
      </w:pP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Руководствуясь статьей 43 Градостроительного кодекса Российской Федерации, Генеральным планом 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 xml:space="preserve">, утвержденным решением Думы 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 xml:space="preserve"> от 07.10.2014 № 65:</w:t>
      </w: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1. Утвердить проект межевания территории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территории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садоводческого некоммерческого товарищества собственников недвижимости «Жемчужина» </w:t>
      </w:r>
      <w:r w:rsidRPr="001F70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- проект) </w:t>
      </w:r>
      <w:r w:rsidRPr="001F7071">
        <w:rPr>
          <w:rFonts w:ascii="PT Astra Serif" w:hAnsi="PT Astra Serif"/>
          <w:sz w:val="28"/>
          <w:szCs w:val="28"/>
        </w:rPr>
        <w:t>в составе:</w:t>
      </w: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- проект межевания территории (приложение 1);</w:t>
      </w: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- чертеж проекта межевания территории (приложение 2).</w:t>
      </w: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>.</w:t>
      </w:r>
    </w:p>
    <w:p w:rsidR="00D33285" w:rsidRPr="001F7071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33285" w:rsidRPr="000F52E5" w:rsidRDefault="00D33285" w:rsidP="00D332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4C34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FC6CE" wp14:editId="3A5A7D51">
                <wp:simplePos x="0" y="0"/>
                <wp:positionH relativeFrom="column">
                  <wp:posOffset>2244090</wp:posOffset>
                </wp:positionH>
                <wp:positionV relativeFrom="paragraph">
                  <wp:posOffset>674687</wp:posOffset>
                </wp:positionV>
                <wp:extent cx="2495550" cy="89535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76.7pt;margin-top:53.1pt;width:196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avqQIAAAsFAAAOAAAAZHJzL2Uyb0RvYy54bWysVM1u1DAQviPxDpbvNLvLhrZRs9WqVRHS&#10;qq1oUc+u42wiHI+xvZtdTkg9gsQz8AwICVpaXiH7RoydbP/ghMjBmvE3nt9vsrO7qCSZC2NLUCnt&#10;b/QoEYpDVqppSt+cHjzbosQ6pjImQYmULoWlu6OnT3ZqnYgBFCAzYQg6UTapdUoL53QSRZYXomJ2&#10;A7RQCOZgKuZQNdMoM6xG75WMBr3ei6gGk2kDXFiLt/stSEfBf54L7o7y3ApHZEoxNxdOE85zf0aj&#10;HZZMDdNFybs02D9kUbFSYdBbV/vMMTIz5R+uqpIbsJC7DQ5VBHlechFqwGr6vUfVnBRMi1ALNsfq&#10;2zbZ/+eWH86PDSmzlMaUKFbhiJovzeXqw+qi+dpcNd+a6+Z69bH5QZpfePm5+dncBOimuVp9QvB7&#10;c0li38Za2wS9nehj4xth9QT4W4tA9ADxiu1sFrmpvC22gSzCTJa3MxELRzheDobbcRzj6DhiW9vx&#10;c5S9U5asX2tj3UsBFfFCSg3MVPYaBx/mweYT61r7tZ2PqOCglBLvWSIVqZG5g82eD8KQg7lkDsVK&#10;Y1esmlLC5BTJzZ0JLi3IMvPPQ5lLuycNmTPkF9Iyg/oUM6dEMusQwHLC16X84KnPZ5/Zon0coM5M&#10;Ku9aBPp26d+1zUvnkC1xbAZaPlvND0r0NsGgx8wggbEUXEp3hEcuAeuDTqKkAPP+b/feHnmFKCU1&#10;LgTW/m7GjMBaXilk3HZ/OPQbFJRhvDlAxdxHzu8jalbtAfakj+uveRC9vZNrMTdQneHujn1UhJji&#10;GLvtcqfsuXZRcfu5GI+DGW6NZm6iTjT3zn2ffB9PF2fM6I4BDidwCOvlYckjDrS2/qWC8cxBXgaC&#10;3PW1oyxuXOBZ93fwK31fD1Z3/7DRbwAAAP//AwBQSwMEFAAGAAgAAAAhAJ5OuHvhAAAACwEAAA8A&#10;AABkcnMvZG93bnJldi54bWxMj8FKxDAQhu+C7xBG8CJuYhu7UpsuIggiuLDVxWu2GZuyTVKb7G59&#10;e8eTHmf+j3++qVazG9gRp9gHr+BmIYChb4Ppfafg/e3p+g5YTNobPQSPCr4xwqo+P6t0acLJb/DY&#10;pI5RiY+lVmBTGkvOY2vR6bgII3rKPsPkdKJx6riZ9InK3cAzIQrudO/pgtUjPlps983BKRCFefm4&#10;et7j1nZf243M16+yWSt1eTE/3ANLOKc/GH71SR1qctqFgzeRDQry21wSSoEoMmBELGVBm52CTC4z&#10;4HXF//9Q/wAAAP//AwBQSwECLQAUAAYACAAAACEAtoM4kv4AAADhAQAAEwAAAAAAAAAAAAAAAAAA&#10;AAAAW0NvbnRlbnRfVHlwZXNdLnhtbFBLAQItABQABgAIAAAAIQA4/SH/1gAAAJQBAAALAAAAAAAA&#10;AAAAAAAAAC8BAABfcmVscy8ucmVsc1BLAQItABQABgAIAAAAIQCJpzavqQIAAAsFAAAOAAAAAAAA&#10;AAAAAAAAAC4CAABkcnMvZTJvRG9jLnhtbFBLAQItABQABgAIAAAAIQCeTrh74QAAAAsBAAAPAAAA&#10;AAAAAAAAAAAAAAMFAABkcnMvZG93bnJldi54bWxQSwUGAAAAAAQABADzAAAAEQYAAAAA&#10;" filled="f" strokecolor="windowText" strokeweight="1pt">
                <v:path arrowok="t"/>
              </v:roundrect>
            </w:pict>
          </mc:Fallback>
        </mc:AlternateContent>
      </w:r>
      <w:r w:rsidRPr="001F707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F707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F7071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                и градостроительства администрации города </w:t>
      </w:r>
      <w:proofErr w:type="spellStart"/>
      <w:r w:rsidRPr="001F7071">
        <w:rPr>
          <w:rFonts w:ascii="PT Astra Serif" w:hAnsi="PT Astra Serif"/>
          <w:sz w:val="28"/>
          <w:szCs w:val="28"/>
        </w:rPr>
        <w:t>Югорска</w:t>
      </w:r>
      <w:proofErr w:type="spellEnd"/>
      <w:r w:rsidRPr="001F7071">
        <w:rPr>
          <w:rFonts w:ascii="PT Astra Serif" w:hAnsi="PT Astra Serif"/>
          <w:sz w:val="28"/>
          <w:szCs w:val="28"/>
        </w:rPr>
        <w:t xml:space="preserve"> </w:t>
      </w:r>
      <w:r w:rsidR="00C14480" w:rsidRPr="001F7071">
        <w:rPr>
          <w:rFonts w:ascii="PT Astra Serif" w:hAnsi="PT Astra Serif"/>
          <w:sz w:val="28"/>
          <w:szCs w:val="28"/>
        </w:rPr>
        <w:t xml:space="preserve">Ю.В. </w:t>
      </w:r>
      <w:proofErr w:type="spellStart"/>
      <w:r w:rsidRPr="001F7071">
        <w:rPr>
          <w:rFonts w:ascii="PT Astra Serif" w:hAnsi="PT Astra Serif"/>
          <w:sz w:val="28"/>
          <w:szCs w:val="28"/>
        </w:rPr>
        <w:t>Котелкину</w:t>
      </w:r>
      <w:proofErr w:type="spellEnd"/>
      <w:r w:rsidR="00C14480">
        <w:rPr>
          <w:rFonts w:ascii="PT Astra Serif" w:hAnsi="PT Astra Serif"/>
          <w:sz w:val="28"/>
          <w:szCs w:val="28"/>
        </w:rPr>
        <w:t>.</w:t>
      </w:r>
      <w:r w:rsidRPr="001F7071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D33285" w:rsidRPr="00D920B8" w:rsidTr="00A24C02">
        <w:trPr>
          <w:trHeight w:val="1247"/>
        </w:trPr>
        <w:tc>
          <w:tcPr>
            <w:tcW w:w="1902" w:type="pct"/>
          </w:tcPr>
          <w:p w:rsidR="00D33285" w:rsidRDefault="00D33285" w:rsidP="00A24C02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Default="00D33285" w:rsidP="00A24C02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Pr="00D920B8" w:rsidRDefault="00D33285" w:rsidP="00A24C0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Глава города </w:t>
            </w:r>
            <w:proofErr w:type="spellStart"/>
            <w:r w:rsidRPr="00D920B8"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2075" w:type="pct"/>
            <w:vAlign w:val="center"/>
          </w:tcPr>
          <w:p w:rsidR="00D33285" w:rsidRPr="00D920B8" w:rsidRDefault="00D33285" w:rsidP="00A24C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8AEEF30" wp14:editId="1A1AF60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D33285" w:rsidRPr="00D920B8" w:rsidRDefault="00D33285" w:rsidP="00A24C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D33285" w:rsidRPr="00D920B8" w:rsidRDefault="00D33285" w:rsidP="00A24C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D33285" w:rsidRPr="00D920B8" w:rsidRDefault="00D33285" w:rsidP="00A24C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D33285" w:rsidRPr="00D920B8" w:rsidRDefault="00D33285" w:rsidP="00A24C0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D33285" w:rsidRDefault="00D33285" w:rsidP="00A24C02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Default="00D33285" w:rsidP="00A24C02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33285" w:rsidRPr="00D920B8" w:rsidRDefault="00D33285" w:rsidP="00A24C0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1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</w:t>
      </w:r>
      <w:proofErr w:type="spellStart"/>
      <w:r w:rsidRPr="003B28E1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D33285" w:rsidRPr="001F707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proofErr w:type="gramStart"/>
      <w:r w:rsidRPr="001F7071">
        <w:rPr>
          <w:rFonts w:ascii="PT Astra Serif" w:hAnsi="PT Astra Serif"/>
          <w:b/>
          <w:sz w:val="28"/>
          <w:szCs w:val="24"/>
        </w:rPr>
        <w:t>от</w:t>
      </w:r>
      <w:proofErr w:type="gramEnd"/>
      <w:r w:rsidRPr="001F7071">
        <w:rPr>
          <w:rFonts w:ascii="PT Astra Serif" w:hAnsi="PT Astra Serif"/>
          <w:b/>
          <w:sz w:val="28"/>
          <w:szCs w:val="24"/>
        </w:rPr>
        <w:t xml:space="preserve"> [</w:t>
      </w:r>
      <w:proofErr w:type="gramStart"/>
      <w:r w:rsidRPr="001F7071">
        <w:rPr>
          <w:rFonts w:ascii="PT Astra Serif" w:hAnsi="PT Astra Serif"/>
          <w:b/>
          <w:sz w:val="28"/>
          <w:szCs w:val="24"/>
        </w:rPr>
        <w:t>Дата</w:t>
      </w:r>
      <w:proofErr w:type="gramEnd"/>
      <w:r w:rsidRPr="001F7071">
        <w:rPr>
          <w:rFonts w:ascii="PT Astra Serif" w:hAnsi="PT Astra Serif"/>
          <w:b/>
          <w:sz w:val="28"/>
          <w:szCs w:val="24"/>
        </w:rPr>
        <w:t xml:space="preserve"> документа] № [Номер документа]</w:t>
      </w:r>
    </w:p>
    <w:p w:rsidR="00D33285" w:rsidRPr="001F7071" w:rsidRDefault="00D33285" w:rsidP="00D33285">
      <w:pPr>
        <w:spacing w:line="276" w:lineRule="auto"/>
        <w:jc w:val="center"/>
        <w:rPr>
          <w:rFonts w:ascii="PT Astra Serif" w:hAnsi="PT Astra Serif"/>
          <w:b/>
          <w:sz w:val="28"/>
          <w:szCs w:val="24"/>
        </w:rPr>
      </w:pPr>
    </w:p>
    <w:p w:rsidR="00D33285" w:rsidRDefault="00D33285" w:rsidP="00D33285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 межевания территории</w:t>
      </w:r>
      <w:bookmarkStart w:id="0" w:name="_Toc525814029"/>
      <w:bookmarkStart w:id="1" w:name="_Toc14449033"/>
      <w:bookmarkStart w:id="2" w:name="_Toc148350291"/>
    </w:p>
    <w:p w:rsidR="00D33285" w:rsidRDefault="00D33285" w:rsidP="00D33285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33285" w:rsidRPr="006A4F91" w:rsidRDefault="00D33285" w:rsidP="00D3328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1.</w:t>
      </w:r>
      <w:r w:rsidRPr="006A4F91">
        <w:rPr>
          <w:rFonts w:ascii="PT Astra Serif" w:hAnsi="PT Astra Serif"/>
          <w:b/>
          <w:sz w:val="28"/>
          <w:szCs w:val="28"/>
        </w:rPr>
        <w:t xml:space="preserve"> </w:t>
      </w:r>
      <w:r w:rsidRPr="006A4F91">
        <w:rPr>
          <w:rFonts w:ascii="PT Astra Serif" w:hAnsi="PT Astra Serif"/>
          <w:sz w:val="28"/>
          <w:szCs w:val="28"/>
        </w:rPr>
        <w:t>Характеристика территории проектирования</w:t>
      </w:r>
      <w:bookmarkEnd w:id="0"/>
      <w:bookmarkEnd w:id="1"/>
      <w:bookmarkEnd w:id="2"/>
      <w:r>
        <w:rPr>
          <w:rFonts w:ascii="PT Astra Serif" w:hAnsi="PT Astra Serif"/>
          <w:sz w:val="28"/>
          <w:szCs w:val="28"/>
        </w:rPr>
        <w:t>.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 xml:space="preserve">Площадь проектируемой </w:t>
      </w:r>
      <w:proofErr w:type="gramStart"/>
      <w:r w:rsidRPr="00EC0183">
        <w:rPr>
          <w:rFonts w:ascii="PT Astra Serif" w:hAnsi="PT Astra Serif"/>
          <w:szCs w:val="28"/>
        </w:rPr>
        <w:t>территории проекта межевания территории</w:t>
      </w:r>
      <w:r>
        <w:rPr>
          <w:rFonts w:ascii="PT Astra Serif" w:hAnsi="PT Astra Serif"/>
          <w:szCs w:val="28"/>
        </w:rPr>
        <w:t xml:space="preserve">         садоводческого некоммерческого товарищества собственников</w:t>
      </w:r>
      <w:proofErr w:type="gramEnd"/>
      <w:r>
        <w:rPr>
          <w:rFonts w:ascii="PT Astra Serif" w:hAnsi="PT Astra Serif"/>
          <w:szCs w:val="28"/>
        </w:rPr>
        <w:t xml:space="preserve"> недвижимости «Жемчужина» </w:t>
      </w:r>
      <w:r w:rsidRPr="00EC0183">
        <w:rPr>
          <w:rFonts w:ascii="PT Astra Serif" w:hAnsi="PT Astra Serif"/>
          <w:szCs w:val="28"/>
        </w:rPr>
        <w:t xml:space="preserve"> </w:t>
      </w:r>
      <w:r w:rsidR="00F54BB7" w:rsidRPr="00F54BB7">
        <w:rPr>
          <w:rFonts w:ascii="PT Astra Serif" w:hAnsi="PT Astra Serif"/>
          <w:szCs w:val="28"/>
        </w:rPr>
        <w:t xml:space="preserve">Ханты-Мансийский автономный округ - Югра, городской округ </w:t>
      </w:r>
      <w:proofErr w:type="spellStart"/>
      <w:r w:rsidR="00F54BB7" w:rsidRPr="00F54BB7">
        <w:rPr>
          <w:rFonts w:ascii="PT Astra Serif" w:hAnsi="PT Astra Serif"/>
          <w:szCs w:val="28"/>
        </w:rPr>
        <w:t>Югорск</w:t>
      </w:r>
      <w:proofErr w:type="spellEnd"/>
      <w:r w:rsidR="00F54BB7" w:rsidRPr="00F54BB7">
        <w:rPr>
          <w:rFonts w:ascii="PT Astra Serif" w:hAnsi="PT Astra Serif"/>
          <w:szCs w:val="28"/>
        </w:rPr>
        <w:t>, территория улица Малиновая 7</w:t>
      </w:r>
      <w:r w:rsidRPr="00EC0183">
        <w:rPr>
          <w:rFonts w:ascii="PT Astra Serif" w:hAnsi="PT Astra Serif"/>
          <w:szCs w:val="28"/>
        </w:rPr>
        <w:t xml:space="preserve">, составляет </w:t>
      </w:r>
      <w:r w:rsidRPr="000F52E5">
        <w:rPr>
          <w:rFonts w:ascii="PT Astra Serif" w:hAnsi="PT Astra Serif"/>
          <w:szCs w:val="28"/>
        </w:rPr>
        <w:t>18,3 га.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>При разработке проекта использованы следующие материалы: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>- Топографическая съемка в масштабе 1:500;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 xml:space="preserve">- Генеральный план города </w:t>
      </w:r>
      <w:proofErr w:type="spellStart"/>
      <w:r w:rsidRPr="00EC0183">
        <w:rPr>
          <w:rFonts w:ascii="PT Astra Serif" w:hAnsi="PT Astra Serif"/>
          <w:snapToGrid w:val="0"/>
          <w:szCs w:val="28"/>
        </w:rPr>
        <w:t>Югорска</w:t>
      </w:r>
      <w:proofErr w:type="spellEnd"/>
      <w:r w:rsidRPr="00EC0183">
        <w:rPr>
          <w:rFonts w:ascii="PT Astra Serif" w:hAnsi="PT Astra Serif"/>
          <w:snapToGrid w:val="0"/>
          <w:szCs w:val="28"/>
        </w:rPr>
        <w:t xml:space="preserve">, утвержденный решением Думы </w:t>
      </w:r>
      <w:r>
        <w:rPr>
          <w:rFonts w:ascii="PT Astra Serif" w:hAnsi="PT Astra Serif"/>
          <w:snapToGrid w:val="0"/>
          <w:szCs w:val="28"/>
        </w:rPr>
        <w:t xml:space="preserve">              </w:t>
      </w:r>
      <w:r w:rsidRPr="00EC0183">
        <w:rPr>
          <w:rFonts w:ascii="PT Astra Serif" w:hAnsi="PT Astra Serif"/>
          <w:snapToGrid w:val="0"/>
          <w:szCs w:val="28"/>
        </w:rPr>
        <w:t xml:space="preserve">города </w:t>
      </w:r>
      <w:proofErr w:type="spellStart"/>
      <w:r w:rsidRPr="00EC0183">
        <w:rPr>
          <w:rFonts w:ascii="PT Astra Serif" w:hAnsi="PT Astra Serif"/>
          <w:snapToGrid w:val="0"/>
          <w:szCs w:val="28"/>
        </w:rPr>
        <w:t>Югорска</w:t>
      </w:r>
      <w:proofErr w:type="spellEnd"/>
      <w:r w:rsidRPr="00EC0183">
        <w:rPr>
          <w:rFonts w:ascii="PT Astra Serif" w:hAnsi="PT Astra Serif"/>
          <w:snapToGrid w:val="0"/>
          <w:szCs w:val="28"/>
        </w:rPr>
        <w:t xml:space="preserve"> о</w:t>
      </w:r>
      <w:r>
        <w:rPr>
          <w:rFonts w:ascii="PT Astra Serif" w:hAnsi="PT Astra Serif"/>
          <w:snapToGrid w:val="0"/>
          <w:szCs w:val="28"/>
        </w:rPr>
        <w:t>т 07.10.2014 № 65</w:t>
      </w:r>
      <w:r w:rsidRPr="00EC0183">
        <w:rPr>
          <w:rFonts w:ascii="PT Astra Serif" w:hAnsi="PT Astra Serif"/>
          <w:snapToGrid w:val="0"/>
          <w:szCs w:val="28"/>
        </w:rPr>
        <w:t>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 xml:space="preserve">- Правила землепользования и </w:t>
      </w:r>
      <w:proofErr w:type="gramStart"/>
      <w:r w:rsidRPr="00EC0183">
        <w:rPr>
          <w:rFonts w:ascii="PT Astra Serif" w:hAnsi="PT Astra Serif"/>
          <w:snapToGrid w:val="0"/>
          <w:szCs w:val="28"/>
        </w:rPr>
        <w:t>застройки город</w:t>
      </w:r>
      <w:r>
        <w:rPr>
          <w:rFonts w:ascii="PT Astra Serif" w:hAnsi="PT Astra Serif"/>
          <w:snapToGrid w:val="0"/>
          <w:szCs w:val="28"/>
        </w:rPr>
        <w:t>а</w:t>
      </w:r>
      <w:proofErr w:type="gramEnd"/>
      <w:r w:rsidRPr="00EC0183">
        <w:rPr>
          <w:rFonts w:ascii="PT Astra Serif" w:hAnsi="PT Astra Serif"/>
          <w:snapToGrid w:val="0"/>
          <w:szCs w:val="28"/>
        </w:rPr>
        <w:t xml:space="preserve"> </w:t>
      </w:r>
      <w:proofErr w:type="spellStart"/>
      <w:r w:rsidRPr="00EC0183">
        <w:rPr>
          <w:rFonts w:ascii="PT Astra Serif" w:hAnsi="PT Astra Serif"/>
          <w:snapToGrid w:val="0"/>
          <w:szCs w:val="28"/>
        </w:rPr>
        <w:t>Югорск</w:t>
      </w:r>
      <w:r>
        <w:rPr>
          <w:rFonts w:ascii="PT Astra Serif" w:hAnsi="PT Astra Serif"/>
          <w:snapToGrid w:val="0"/>
          <w:szCs w:val="28"/>
        </w:rPr>
        <w:t>а</w:t>
      </w:r>
      <w:proofErr w:type="spellEnd"/>
      <w:r w:rsidRPr="00EC0183">
        <w:rPr>
          <w:rFonts w:ascii="PT Astra Serif" w:hAnsi="PT Astra Serif"/>
          <w:snapToGrid w:val="0"/>
          <w:szCs w:val="28"/>
        </w:rPr>
        <w:t xml:space="preserve">, утвержденные </w:t>
      </w:r>
      <w:r>
        <w:rPr>
          <w:rFonts w:ascii="PT Astra Serif" w:hAnsi="PT Astra Serif"/>
          <w:snapToGrid w:val="0"/>
          <w:szCs w:val="28"/>
        </w:rPr>
        <w:t>п</w:t>
      </w:r>
      <w:r w:rsidRPr="00EC0183">
        <w:rPr>
          <w:rFonts w:ascii="PT Astra Serif" w:hAnsi="PT Astra Serif"/>
          <w:snapToGrid w:val="0"/>
          <w:szCs w:val="28"/>
        </w:rPr>
        <w:t xml:space="preserve">остановлением администрации города </w:t>
      </w:r>
      <w:proofErr w:type="spellStart"/>
      <w:r w:rsidRPr="00EC0183">
        <w:rPr>
          <w:rFonts w:ascii="PT Astra Serif" w:hAnsi="PT Astra Serif"/>
          <w:snapToGrid w:val="0"/>
          <w:szCs w:val="28"/>
        </w:rPr>
        <w:t>Югорска</w:t>
      </w:r>
      <w:proofErr w:type="spellEnd"/>
      <w:r w:rsidRPr="00EC0183">
        <w:rPr>
          <w:rFonts w:ascii="PT Astra Serif" w:hAnsi="PT Astra Serif"/>
          <w:snapToGrid w:val="0"/>
          <w:szCs w:val="28"/>
        </w:rPr>
        <w:t xml:space="preserve"> от 07.06.2022 № 1178-п;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 xml:space="preserve">- Региональные нормативы градостроительного проектирования </w:t>
      </w:r>
      <w:r>
        <w:rPr>
          <w:rFonts w:ascii="PT Astra Serif" w:hAnsi="PT Astra Serif"/>
          <w:snapToGrid w:val="0"/>
          <w:szCs w:val="28"/>
        </w:rPr>
        <w:t xml:space="preserve">                     </w:t>
      </w:r>
      <w:r w:rsidRPr="00EC0183">
        <w:rPr>
          <w:rFonts w:ascii="PT Astra Serif" w:hAnsi="PT Astra Serif"/>
          <w:snapToGrid w:val="0"/>
          <w:szCs w:val="28"/>
        </w:rPr>
        <w:t>Ханты-Мансийского автономного округа - Югры;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EC0183">
        <w:rPr>
          <w:rFonts w:ascii="PT Astra Serif" w:hAnsi="PT Astra Serif"/>
          <w:snapToGrid w:val="0"/>
          <w:szCs w:val="28"/>
        </w:rPr>
        <w:t>- сведения об учтенных в едином государственном реестре недвижимости земельных участках и объектах капитального строительства, расположенных в границах проектируемой территории.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Разработка проекта осуществлена в соответствии с требованиями законодательства, в частности: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Градостроительного кодекса Российской Федерации от 29</w:t>
      </w:r>
      <w:r>
        <w:rPr>
          <w:rFonts w:ascii="PT Astra Serif" w:hAnsi="PT Astra Serif"/>
          <w:szCs w:val="28"/>
        </w:rPr>
        <w:t>.12.2004 № 190-ФЗ;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Земельного кодекса Российской Федерации от 25</w:t>
      </w:r>
      <w:r>
        <w:rPr>
          <w:rFonts w:ascii="PT Astra Serif" w:hAnsi="PT Astra Serif"/>
          <w:szCs w:val="28"/>
        </w:rPr>
        <w:t>.10.2001 № 136-ФЗ;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Водного коде</w:t>
      </w:r>
      <w:r>
        <w:rPr>
          <w:rFonts w:ascii="PT Astra Serif" w:hAnsi="PT Astra Serif"/>
          <w:szCs w:val="28"/>
        </w:rPr>
        <w:t xml:space="preserve">кса Российской Федерации от 03.06.2006 </w:t>
      </w:r>
      <w:r w:rsidRPr="00EC0183">
        <w:rPr>
          <w:rFonts w:ascii="PT Astra Serif" w:hAnsi="PT Astra Serif"/>
          <w:szCs w:val="28"/>
        </w:rPr>
        <w:t>№ 74-ФЗ;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Лесного ко</w:t>
      </w:r>
      <w:r>
        <w:rPr>
          <w:rFonts w:ascii="PT Astra Serif" w:hAnsi="PT Astra Serif"/>
          <w:szCs w:val="28"/>
        </w:rPr>
        <w:t>декса Российской Федерации от 4.12.2006 № 200-ФЗ;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 xml:space="preserve">- Федерального закона </w:t>
      </w:r>
      <w:r>
        <w:rPr>
          <w:rFonts w:ascii="PT Astra Serif" w:hAnsi="PT Astra Serif"/>
          <w:szCs w:val="28"/>
        </w:rPr>
        <w:t xml:space="preserve">от 24.07.2007 </w:t>
      </w:r>
      <w:r w:rsidRPr="00EC0183">
        <w:rPr>
          <w:rFonts w:ascii="PT Astra Serif" w:hAnsi="PT Astra Serif"/>
          <w:szCs w:val="28"/>
        </w:rPr>
        <w:t>№ 221-ФЗ</w:t>
      </w:r>
      <w:r>
        <w:rPr>
          <w:rFonts w:ascii="PT Astra Serif" w:hAnsi="PT Astra Serif"/>
          <w:szCs w:val="28"/>
        </w:rPr>
        <w:t xml:space="preserve"> «</w:t>
      </w:r>
      <w:r w:rsidRPr="006A4F91">
        <w:rPr>
          <w:rFonts w:ascii="PT Astra Serif" w:hAnsi="PT Astra Serif"/>
          <w:szCs w:val="28"/>
        </w:rPr>
        <w:t xml:space="preserve">О </w:t>
      </w:r>
      <w:r>
        <w:rPr>
          <w:rFonts w:ascii="PT Astra Serif" w:hAnsi="PT Astra Serif"/>
          <w:szCs w:val="28"/>
        </w:rPr>
        <w:t>кадастровой деятельности»</w:t>
      </w:r>
      <w:r w:rsidRPr="00EC0183">
        <w:rPr>
          <w:rFonts w:ascii="PT Astra Serif" w:hAnsi="PT Astra Serif"/>
          <w:szCs w:val="28"/>
        </w:rPr>
        <w:t>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Федерального закона от 13</w:t>
      </w:r>
      <w:r>
        <w:rPr>
          <w:rFonts w:ascii="PT Astra Serif" w:hAnsi="PT Astra Serif"/>
          <w:szCs w:val="28"/>
        </w:rPr>
        <w:t xml:space="preserve">.07.2015 </w:t>
      </w:r>
      <w:r w:rsidRPr="00EC0183">
        <w:rPr>
          <w:rFonts w:ascii="PT Astra Serif" w:hAnsi="PT Astra Serif"/>
          <w:szCs w:val="28"/>
        </w:rPr>
        <w:t>№ 218-ФЗ «О государственной р</w:t>
      </w:r>
      <w:r>
        <w:rPr>
          <w:rFonts w:ascii="PT Astra Serif" w:hAnsi="PT Astra Serif"/>
          <w:szCs w:val="28"/>
        </w:rPr>
        <w:t>е</w:t>
      </w:r>
      <w:r w:rsidRPr="00EC0183">
        <w:rPr>
          <w:rFonts w:ascii="PT Astra Serif" w:hAnsi="PT Astra Serif"/>
          <w:szCs w:val="28"/>
        </w:rPr>
        <w:t>гистрации недвижимости»;</w:t>
      </w:r>
    </w:p>
    <w:p w:rsidR="00D33285" w:rsidRPr="00EC0183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>- Федерального закона от 18</w:t>
      </w:r>
      <w:r>
        <w:rPr>
          <w:rFonts w:ascii="PT Astra Serif" w:hAnsi="PT Astra Serif"/>
          <w:szCs w:val="28"/>
        </w:rPr>
        <w:t>.06.</w:t>
      </w:r>
      <w:r w:rsidRPr="00EC0183">
        <w:rPr>
          <w:rFonts w:ascii="PT Astra Serif" w:hAnsi="PT Astra Serif"/>
          <w:szCs w:val="28"/>
        </w:rPr>
        <w:t>2001 № 78-ФЗ «О землеустройстве»;</w:t>
      </w:r>
    </w:p>
    <w:p w:rsidR="00D33285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EC0183"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>п</w:t>
      </w:r>
      <w:r w:rsidRPr="00EC0183">
        <w:rPr>
          <w:rFonts w:ascii="PT Astra Serif" w:hAnsi="PT Astra Serif"/>
          <w:szCs w:val="28"/>
        </w:rPr>
        <w:t>риказ Федеральной службы государственной регистрации, кадастра и карто</w:t>
      </w:r>
      <w:r>
        <w:rPr>
          <w:rFonts w:ascii="PT Astra Serif" w:hAnsi="PT Astra Serif"/>
          <w:szCs w:val="28"/>
        </w:rPr>
        <w:t>графии от 10.11.</w:t>
      </w:r>
      <w:r w:rsidRPr="00EC0183">
        <w:rPr>
          <w:rFonts w:ascii="PT Astra Serif" w:hAnsi="PT Astra Serif"/>
          <w:szCs w:val="28"/>
        </w:rPr>
        <w:t xml:space="preserve">2020 № </w:t>
      </w:r>
      <w:proofErr w:type="gramStart"/>
      <w:r w:rsidRPr="00EC0183">
        <w:rPr>
          <w:rFonts w:ascii="PT Astra Serif" w:hAnsi="PT Astra Serif"/>
          <w:szCs w:val="28"/>
        </w:rPr>
        <w:t>П</w:t>
      </w:r>
      <w:proofErr w:type="gramEnd"/>
      <w:r w:rsidRPr="00EC0183">
        <w:rPr>
          <w:rFonts w:ascii="PT Astra Serif" w:hAnsi="PT Astra Serif"/>
          <w:szCs w:val="28"/>
        </w:rPr>
        <w:t>/0412 «Об утверждении классификатора видов разрешенного ис</w:t>
      </w:r>
      <w:r>
        <w:rPr>
          <w:rFonts w:ascii="PT Astra Serif" w:hAnsi="PT Astra Serif"/>
          <w:szCs w:val="28"/>
        </w:rPr>
        <w:t>пользования земельных участков»;</w:t>
      </w:r>
    </w:p>
    <w:p w:rsidR="00C600F1" w:rsidRPr="00F70A0E" w:rsidRDefault="00C600F1" w:rsidP="00F70A0E">
      <w:pPr>
        <w:pStyle w:val="000"/>
        <w:spacing w:line="276" w:lineRule="auto"/>
        <w:rPr>
          <w:szCs w:val="28"/>
        </w:rPr>
      </w:pPr>
      <w:r w:rsidRPr="00F70A0E">
        <w:rPr>
          <w:szCs w:val="28"/>
        </w:rPr>
        <w:lastRenderedPageBreak/>
        <w:t xml:space="preserve">- Решение СНТСН "Жемчужина" от 20.02.2024 № 102 «О принятии решения о подготовке документации по планировке территории (проекта межевания) СНТСН "Жемчужина" в городе </w:t>
      </w:r>
      <w:proofErr w:type="spellStart"/>
      <w:r w:rsidRPr="00F70A0E">
        <w:rPr>
          <w:szCs w:val="28"/>
        </w:rPr>
        <w:t>Югорске</w:t>
      </w:r>
      <w:proofErr w:type="spellEnd"/>
      <w:r w:rsidRPr="00F70A0E">
        <w:rPr>
          <w:szCs w:val="28"/>
        </w:rPr>
        <w:t>».</w:t>
      </w:r>
    </w:p>
    <w:p w:rsidR="00C600F1" w:rsidRPr="00F70A0E" w:rsidRDefault="00C600F1" w:rsidP="00F70A0E">
      <w:pPr>
        <w:pStyle w:val="000"/>
        <w:spacing w:line="276" w:lineRule="auto"/>
        <w:rPr>
          <w:rFonts w:ascii="PT Astra Serif" w:hAnsi="PT Astra Serif"/>
          <w:szCs w:val="28"/>
        </w:rPr>
      </w:pPr>
      <w:r w:rsidRPr="00F70A0E">
        <w:rPr>
          <w:rFonts w:ascii="PT Astra Serif" w:hAnsi="PT Astra Serif"/>
          <w:szCs w:val="28"/>
        </w:rPr>
        <w:t>Проект межевания выполнен на топографической съёмке масштаба 1:500 (</w:t>
      </w:r>
      <w:proofErr w:type="gramStart"/>
      <w:r w:rsidRPr="00F70A0E">
        <w:rPr>
          <w:rFonts w:ascii="PT Astra Serif" w:hAnsi="PT Astra Serif"/>
          <w:szCs w:val="28"/>
        </w:rPr>
        <w:t>МСК</w:t>
      </w:r>
      <w:proofErr w:type="gramEnd"/>
      <w:r w:rsidRPr="00F70A0E">
        <w:rPr>
          <w:rFonts w:ascii="PT Astra Serif" w:hAnsi="PT Astra Serif"/>
          <w:szCs w:val="28"/>
        </w:rPr>
        <w:t xml:space="preserve"> 86 зона 1), выполненной с применением геоинформационных технологий в программе </w:t>
      </w:r>
      <w:proofErr w:type="spellStart"/>
      <w:r w:rsidRPr="00F70A0E">
        <w:rPr>
          <w:rFonts w:ascii="PT Astra Serif" w:hAnsi="PT Astra Serif"/>
          <w:szCs w:val="28"/>
        </w:rPr>
        <w:t>МарInfo</w:t>
      </w:r>
      <w:proofErr w:type="spellEnd"/>
      <w:r w:rsidRPr="00F70A0E">
        <w:rPr>
          <w:rFonts w:ascii="PT Astra Serif" w:hAnsi="PT Astra Serif"/>
          <w:szCs w:val="28"/>
        </w:rPr>
        <w:t>, содержащие соответствующие картографические слои и семантические базы данных.</w:t>
      </w:r>
    </w:p>
    <w:p w:rsidR="00C600F1" w:rsidRPr="00F70A0E" w:rsidRDefault="00C600F1" w:rsidP="00F70A0E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70A0E">
        <w:rPr>
          <w:rFonts w:ascii="PT Astra Serif" w:hAnsi="PT Astra Serif"/>
          <w:sz w:val="28"/>
          <w:szCs w:val="28"/>
        </w:rPr>
        <w:t xml:space="preserve">Земельные участки проектируемой территории расположены в границах следующих кадастровых кварталов </w:t>
      </w:r>
      <w:r w:rsidRPr="00F70A0E">
        <w:rPr>
          <w:rFonts w:ascii="PT Astra Serif" w:hAnsi="PT Astra Serif"/>
          <w:sz w:val="28"/>
          <w:szCs w:val="28"/>
          <w:lang w:eastAsia="ru-RU"/>
        </w:rPr>
        <w:t xml:space="preserve">86:22:0012010 </w:t>
      </w:r>
      <w:r w:rsidRPr="00F70A0E">
        <w:rPr>
          <w:rFonts w:ascii="PT Astra Serif" w:hAnsi="PT Astra Serif"/>
          <w:sz w:val="28"/>
          <w:szCs w:val="28"/>
        </w:rPr>
        <w:t xml:space="preserve">согласно сведениям </w:t>
      </w:r>
      <w:r w:rsidRPr="00F70A0E">
        <w:rPr>
          <w:rFonts w:ascii="PT Astra Serif" w:hAnsi="PT Astra Serif"/>
          <w:sz w:val="28"/>
          <w:szCs w:val="28"/>
        </w:rPr>
        <w:t>государственного кадастра недвижимости, представлены в таблице 1.</w:t>
      </w:r>
    </w:p>
    <w:p w:rsidR="00C600F1" w:rsidRPr="00F70A0E" w:rsidRDefault="00C600F1" w:rsidP="00F70A0E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F70A0E">
        <w:rPr>
          <w:rFonts w:ascii="PT Astra Serif" w:hAnsi="PT Astra Serif"/>
          <w:sz w:val="28"/>
          <w:szCs w:val="28"/>
        </w:rPr>
        <w:t>Таблица 1</w:t>
      </w:r>
    </w:p>
    <w:p w:rsidR="00C600F1" w:rsidRPr="00F70A0E" w:rsidRDefault="00C600F1" w:rsidP="00F70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F70A0E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 о земельных участках, содержащихся в </w:t>
      </w:r>
      <w:proofErr w:type="gramStart"/>
      <w:r w:rsidRPr="00F70A0E">
        <w:rPr>
          <w:rFonts w:ascii="PT Astra Serif" w:hAnsi="PT Astra Serif"/>
          <w:sz w:val="28"/>
          <w:szCs w:val="28"/>
        </w:rPr>
        <w:t>государственно</w:t>
      </w:r>
      <w:r w:rsidRPr="00F70A0E">
        <w:rPr>
          <w:rFonts w:ascii="PT Astra Serif" w:hAnsi="PT Astra Serif"/>
          <w:sz w:val="28"/>
          <w:szCs w:val="28"/>
        </w:rPr>
        <w:t>м</w:t>
      </w:r>
      <w:proofErr w:type="gramEnd"/>
      <w:r w:rsidRPr="00F70A0E">
        <w:rPr>
          <w:rFonts w:ascii="PT Astra Serif" w:hAnsi="PT Astra Serif"/>
          <w:sz w:val="28"/>
          <w:szCs w:val="28"/>
        </w:rPr>
        <w:t xml:space="preserve"> кадастра недвижимости</w:t>
      </w:r>
    </w:p>
    <w:tbl>
      <w:tblPr>
        <w:tblW w:w="9211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013"/>
        <w:gridCol w:w="2206"/>
        <w:gridCol w:w="1585"/>
      </w:tblGrid>
      <w:tr w:rsidR="00C600F1" w:rsidRPr="00C600F1" w:rsidTr="00C600F1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Разрешенное</w:t>
            </w:r>
          </w:p>
          <w:p w:rsidR="00C600F1" w:rsidRPr="00C600F1" w:rsidRDefault="00C600F1" w:rsidP="00C60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Площадь земельного участка, м</w:t>
            </w:r>
            <w:proofErr w:type="gramStart"/>
            <w:r w:rsidRPr="00C600F1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600F1" w:rsidRPr="00C600F1" w:rsidTr="00C600F1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86:22:0012010:118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C600F1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C600F1">
              <w:rPr>
                <w:rFonts w:ascii="PT Astra Serif" w:hAnsi="PT Astra Serif"/>
                <w:sz w:val="24"/>
                <w:szCs w:val="24"/>
              </w:rPr>
              <w:t>, ул. Малиновая, 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ведение садоводства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181650</w:t>
            </w:r>
          </w:p>
        </w:tc>
      </w:tr>
      <w:tr w:rsidR="00C600F1" w:rsidRPr="00C600F1" w:rsidTr="00C600F1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86:22:0012010:6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 xml:space="preserve">Ханты-Мансийский Автономный округ - Югра АО, г </w:t>
            </w:r>
            <w:proofErr w:type="spellStart"/>
            <w:r w:rsidRPr="00C600F1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C600F1">
              <w:rPr>
                <w:rFonts w:ascii="PT Astra Serif" w:hAnsi="PT Astra Serif"/>
                <w:sz w:val="24"/>
                <w:szCs w:val="24"/>
              </w:rPr>
              <w:t>, СОТ Желанное, 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Для ведения садоводства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Pr="00C600F1" w:rsidRDefault="00C600F1" w:rsidP="00C600F1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F1">
              <w:rPr>
                <w:rFonts w:ascii="PT Astra Serif" w:hAnsi="PT Astra Serif"/>
                <w:sz w:val="24"/>
                <w:szCs w:val="24"/>
              </w:rPr>
              <w:t>1532</w:t>
            </w:r>
          </w:p>
        </w:tc>
      </w:tr>
    </w:tbl>
    <w:p w:rsidR="00C600F1" w:rsidRPr="00C600F1" w:rsidRDefault="00C600F1" w:rsidP="00C600F1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600F1">
        <w:rPr>
          <w:rFonts w:ascii="PT Astra Serif" w:hAnsi="PT Astra Serif"/>
          <w:sz w:val="28"/>
          <w:szCs w:val="28"/>
        </w:rPr>
        <w:t>Границы особо охраняемых природных территорий:</w:t>
      </w:r>
    </w:p>
    <w:p w:rsidR="00C600F1" w:rsidRPr="00C600F1" w:rsidRDefault="00C600F1" w:rsidP="00C600F1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600F1">
        <w:rPr>
          <w:rFonts w:ascii="PT Astra Serif" w:hAnsi="PT Astra Serif"/>
          <w:sz w:val="28"/>
          <w:szCs w:val="28"/>
        </w:rPr>
        <w:t>В границах проекта межевания нет особо охраняемых природных территорий.</w:t>
      </w:r>
    </w:p>
    <w:p w:rsidR="00C600F1" w:rsidRPr="00C600F1" w:rsidRDefault="00C600F1" w:rsidP="00C600F1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600F1">
        <w:rPr>
          <w:rFonts w:ascii="PT Astra Serif" w:hAnsi="PT Astra Serif"/>
          <w:sz w:val="28"/>
          <w:szCs w:val="28"/>
        </w:rPr>
        <w:t>Границы территорий объектов культурного наследия:</w:t>
      </w:r>
    </w:p>
    <w:p w:rsidR="00C600F1" w:rsidRPr="00C600F1" w:rsidRDefault="00C600F1" w:rsidP="00C600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00F1">
        <w:rPr>
          <w:rFonts w:ascii="PT Astra Serif" w:hAnsi="PT Astra Serif"/>
          <w:sz w:val="28"/>
          <w:szCs w:val="28"/>
        </w:rPr>
        <w:t>Объекты культурного наследия на проектируемой территории не выявлены.</w:t>
      </w:r>
    </w:p>
    <w:p w:rsidR="00C600F1" w:rsidRDefault="00C600F1" w:rsidP="00C600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00F1">
        <w:rPr>
          <w:rFonts w:ascii="PT Astra Serif" w:hAnsi="PT Astra Serif"/>
          <w:sz w:val="28"/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 в границах проектирования отсутствуют.</w:t>
      </w:r>
      <w:bookmarkStart w:id="3" w:name="_Toc160204833"/>
      <w:bookmarkStart w:id="4" w:name="_Toc14449034"/>
      <w:bookmarkStart w:id="5" w:name="_Toc525814030"/>
    </w:p>
    <w:p w:rsidR="00C600F1" w:rsidRPr="00C600F1" w:rsidRDefault="00C600F1" w:rsidP="00C600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C600F1">
        <w:rPr>
          <w:rFonts w:ascii="PT Astra Serif" w:hAnsi="PT Astra Serif"/>
          <w:sz w:val="28"/>
          <w:szCs w:val="28"/>
        </w:rPr>
        <w:t>Общие положения</w:t>
      </w:r>
      <w:bookmarkEnd w:id="3"/>
      <w:bookmarkEnd w:id="4"/>
      <w:bookmarkEnd w:id="5"/>
    </w:p>
    <w:p w:rsidR="00C600F1" w:rsidRPr="00C600F1" w:rsidRDefault="00C600F1" w:rsidP="00C600F1">
      <w:pPr>
        <w:pStyle w:val="000"/>
        <w:spacing w:line="276" w:lineRule="auto"/>
        <w:rPr>
          <w:rFonts w:ascii="PT Astra Serif" w:hAnsi="PT Astra Serif"/>
          <w:szCs w:val="28"/>
        </w:rPr>
      </w:pPr>
      <w:r w:rsidRPr="00C600F1">
        <w:rPr>
          <w:rFonts w:ascii="PT Astra Serif" w:hAnsi="PT Astra Serif"/>
          <w:szCs w:val="28"/>
        </w:rPr>
        <w:t>Проектные решения по межеванию в границах проектируемой территории представлены на чертеже «Чертеж межевания территории».</w:t>
      </w:r>
    </w:p>
    <w:p w:rsidR="00C600F1" w:rsidRPr="00C600F1" w:rsidRDefault="00C600F1" w:rsidP="00C600F1">
      <w:pPr>
        <w:pStyle w:val="000"/>
        <w:spacing w:line="276" w:lineRule="auto"/>
        <w:rPr>
          <w:rFonts w:ascii="PT Astra Serif" w:hAnsi="PT Astra Serif"/>
          <w:szCs w:val="28"/>
        </w:rPr>
      </w:pPr>
      <w:r w:rsidRPr="00C600F1">
        <w:rPr>
          <w:rFonts w:ascii="PT Astra Serif" w:hAnsi="PT Astra Serif"/>
          <w:szCs w:val="28"/>
        </w:rPr>
        <w:t>На чертеже межевания территории отображены:</w:t>
      </w:r>
    </w:p>
    <w:p w:rsidR="00C600F1" w:rsidRDefault="00C600F1" w:rsidP="00C600F1">
      <w:pPr>
        <w:pStyle w:val="000"/>
        <w:spacing w:line="276" w:lineRule="auto"/>
        <w:rPr>
          <w:rFonts w:ascii="PT Astra Serif" w:hAnsi="PT Astra Serif"/>
          <w:szCs w:val="28"/>
        </w:rPr>
      </w:pPr>
      <w:r w:rsidRPr="00C600F1">
        <w:rPr>
          <w:rFonts w:ascii="PT Astra Serif" w:hAnsi="PT Astra Serif"/>
          <w:szCs w:val="28"/>
        </w:rPr>
        <w:t>- границы планируемых и существующих элементов планировочной структуры;</w:t>
      </w:r>
    </w:p>
    <w:p w:rsidR="00D33285" w:rsidRPr="00D33285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D33285">
        <w:rPr>
          <w:rFonts w:ascii="PT Astra Serif" w:hAnsi="PT Astra Serif"/>
          <w:szCs w:val="28"/>
        </w:rPr>
        <w:lastRenderedPageBreak/>
        <w:t xml:space="preserve">- красные линии, устанавливаемые в составе проекта межевания территории СНТСН "Жемчужина" в городе </w:t>
      </w:r>
      <w:proofErr w:type="spellStart"/>
      <w:r w:rsidRPr="00D33285">
        <w:rPr>
          <w:rFonts w:ascii="PT Astra Serif" w:hAnsi="PT Astra Serif"/>
          <w:szCs w:val="28"/>
        </w:rPr>
        <w:t>Югорске</w:t>
      </w:r>
      <w:proofErr w:type="spellEnd"/>
      <w:r w:rsidRPr="00D33285">
        <w:rPr>
          <w:rFonts w:ascii="PT Astra Serif" w:hAnsi="PT Astra Serif"/>
          <w:szCs w:val="28"/>
        </w:rPr>
        <w:t xml:space="preserve"> представлены </w:t>
      </w:r>
      <w:r w:rsidR="00F54BB7">
        <w:rPr>
          <w:rFonts w:ascii="PT Astra Serif" w:hAnsi="PT Astra Serif"/>
          <w:szCs w:val="28"/>
        </w:rPr>
        <w:t xml:space="preserve">                           </w:t>
      </w:r>
      <w:r w:rsidRPr="00D33285">
        <w:rPr>
          <w:rFonts w:ascii="PT Astra Serif" w:hAnsi="PT Astra Serif"/>
          <w:szCs w:val="28"/>
        </w:rPr>
        <w:t xml:space="preserve">в таблице </w:t>
      </w:r>
      <w:r w:rsidR="00C600F1">
        <w:rPr>
          <w:rFonts w:ascii="PT Astra Serif" w:hAnsi="PT Astra Serif"/>
          <w:szCs w:val="28"/>
        </w:rPr>
        <w:t>2</w:t>
      </w:r>
      <w:r w:rsidRPr="00D33285">
        <w:rPr>
          <w:rFonts w:ascii="PT Astra Serif" w:hAnsi="PT Astra Serif"/>
          <w:szCs w:val="28"/>
        </w:rPr>
        <w:t>.</w:t>
      </w:r>
    </w:p>
    <w:p w:rsidR="00D33285" w:rsidRDefault="00D33285" w:rsidP="00F54BB7">
      <w:pPr>
        <w:pStyle w:val="000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C600F1">
        <w:rPr>
          <w:sz w:val="26"/>
          <w:szCs w:val="26"/>
        </w:rPr>
        <w:t>2</w:t>
      </w:r>
    </w:p>
    <w:p w:rsidR="00D33285" w:rsidRDefault="00D33285" w:rsidP="00F54BB7">
      <w:pPr>
        <w:pStyle w:val="000"/>
        <w:spacing w:line="276" w:lineRule="auto"/>
        <w:jc w:val="center"/>
        <w:rPr>
          <w:b/>
          <w:sz w:val="26"/>
          <w:szCs w:val="26"/>
        </w:rPr>
      </w:pPr>
      <w:r w:rsidRPr="005D2F67">
        <w:rPr>
          <w:b/>
          <w:sz w:val="26"/>
          <w:szCs w:val="26"/>
        </w:rPr>
        <w:t>Каталог координат устанавливаемых красных линий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3686"/>
        <w:gridCol w:w="3934"/>
      </w:tblGrid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14480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14480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14480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988565.34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1681063.81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988653.12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1681022.17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988484.45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1680752.22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988405.52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1680802.24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988565.34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1681063.81</w:t>
            </w:r>
          </w:p>
        </w:tc>
      </w:tr>
      <w:tr w:rsidR="00D33285" w:rsidRPr="007F1C3B" w:rsidTr="00A24C02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988468.92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1681109.56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988556.31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1681068.1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988397.07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1680807.6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988309.92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1680862.83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988468.92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1681109.56</w:t>
            </w:r>
          </w:p>
        </w:tc>
      </w:tr>
      <w:tr w:rsidR="00D33285" w:rsidRPr="007F1C3B" w:rsidTr="00A24C02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988057.42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1681127.77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988353.34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1680948.61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988301.47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1680868.18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988065.65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1681017.62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988057.42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1681127.77</w:t>
            </w:r>
          </w:p>
        </w:tc>
      </w:tr>
      <w:tr w:rsidR="00D33285" w:rsidRPr="007F1C3B" w:rsidTr="00A24C02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988050.31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1681221.43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988407.58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1681032.73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988358.76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1680957.02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988056.5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1681140.01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988050.31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1681221.43</w:t>
            </w:r>
          </w:p>
        </w:tc>
      </w:tr>
      <w:tr w:rsidR="00D33285" w:rsidRPr="007F1C3B" w:rsidTr="00A24C02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988043.69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1681311.3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988459.88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1681113.84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988413.0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1681041.13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988049.54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1681233.1</w:t>
            </w:r>
          </w:p>
        </w:tc>
      </w:tr>
      <w:tr w:rsidR="00D33285" w:rsidRPr="007F1C3B" w:rsidTr="00A24C02">
        <w:trPr>
          <w:jc w:val="center"/>
        </w:trPr>
        <w:tc>
          <w:tcPr>
            <w:tcW w:w="1950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988043.69</w:t>
            </w:r>
          </w:p>
        </w:tc>
        <w:tc>
          <w:tcPr>
            <w:tcW w:w="3934" w:type="dxa"/>
            <w:shd w:val="clear" w:color="auto" w:fill="auto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1681311.3</w:t>
            </w:r>
          </w:p>
        </w:tc>
      </w:tr>
    </w:tbl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>-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>Границы образуемых земельных участков определены по красным линиям, внутриквартальным проездам, естественным границам и рубежам, а также с учетом сложившего землепользования и земельных участков, внесенных в единый государственный реестр недвижимости.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 xml:space="preserve">При разработке проекта межевания территории в границы земельных участков включены территории под зданиями и сооружениями, проезды, </w:t>
      </w:r>
      <w:r w:rsidRPr="00BF438A">
        <w:rPr>
          <w:rFonts w:ascii="PT Astra Serif" w:hAnsi="PT Astra Serif"/>
          <w:szCs w:val="28"/>
        </w:rPr>
        <w:lastRenderedPageBreak/>
        <w:t>пешеходные дорожки и проходы к зданиям и сооружениям, открытые площадки для временного хранения автомобилей, физкультурные площадки.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>Территории улиц и дорог общего пользования определены проектом планировки. Их границы установлены по красным линиям.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>Полное разделение территории на земельные участки осуществляется посредством установления красных линий, проектом межевания определяются границы образуемых земельных участков.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b/>
          <w:szCs w:val="28"/>
        </w:rPr>
      </w:pPr>
      <w:r w:rsidRPr="00BF438A">
        <w:rPr>
          <w:rFonts w:ascii="PT Astra Serif" w:hAnsi="PT Astra Serif"/>
          <w:szCs w:val="28"/>
        </w:rPr>
        <w:t>Такой порядок разделения территории делает красные линии опорным элементом при межевании внутриквартальной территории и улично-дорожной сети.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b/>
          <w:szCs w:val="28"/>
        </w:rPr>
      </w:pPr>
      <w:r w:rsidRPr="00BF438A">
        <w:rPr>
          <w:rFonts w:ascii="PT Astra Serif" w:hAnsi="PT Astra Serif"/>
          <w:szCs w:val="28"/>
        </w:rPr>
        <w:t>2.1. Структура территории, образуемая в результате межевания.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proofErr w:type="gramStart"/>
      <w:r w:rsidRPr="00BF438A">
        <w:rPr>
          <w:rFonts w:ascii="PT Astra Serif" w:hAnsi="PT Astra Serif"/>
          <w:szCs w:val="28"/>
        </w:rPr>
        <w:t xml:space="preserve">Границы земельных участков определены с учетом действующих технических регламентов, нормативов градостроительного проектирования, предельных (минимальных и (или) максимальных) размеров земельных участков, установленных в Правилах землепользования и застройки города </w:t>
      </w:r>
      <w:proofErr w:type="spellStart"/>
      <w:r w:rsidRPr="00BF438A">
        <w:rPr>
          <w:rFonts w:ascii="PT Astra Serif" w:hAnsi="PT Astra Serif"/>
          <w:szCs w:val="28"/>
        </w:rPr>
        <w:t>Югорска</w:t>
      </w:r>
      <w:proofErr w:type="spellEnd"/>
      <w:r w:rsidRPr="00BF438A">
        <w:rPr>
          <w:rFonts w:ascii="PT Astra Serif" w:hAnsi="PT Astra Serif"/>
          <w:szCs w:val="28"/>
        </w:rPr>
        <w:t>.</w:t>
      </w:r>
      <w:proofErr w:type="gramEnd"/>
    </w:p>
    <w:p w:rsidR="00D33285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>Границы образуемых земельных участков определены по красным линиям, внутриквартальным проездам, естественным границам и рубежам, а также с учетом сложившего землепользования и земельных участков, сведения о которых имеются в едином государственном реестре недвижимости.</w:t>
      </w:r>
    </w:p>
    <w:p w:rsidR="00D33285" w:rsidRPr="00BF438A" w:rsidRDefault="00D33285" w:rsidP="00D33285">
      <w:pPr>
        <w:pStyle w:val="000"/>
        <w:spacing w:line="276" w:lineRule="auto"/>
        <w:rPr>
          <w:rFonts w:ascii="PT Astra Serif" w:hAnsi="PT Astra Serif"/>
          <w:szCs w:val="28"/>
        </w:rPr>
      </w:pPr>
      <w:r w:rsidRPr="00BF438A">
        <w:rPr>
          <w:rFonts w:ascii="PT Astra Serif" w:hAnsi="PT Astra Serif"/>
          <w:szCs w:val="28"/>
        </w:rPr>
        <w:t xml:space="preserve">2.2. Перечень и сведения о площади образуемых земельных участков, в том числе возможные способы их образования представлены в таблице </w:t>
      </w:r>
      <w:r w:rsidR="00C600F1">
        <w:rPr>
          <w:rFonts w:ascii="PT Astra Serif" w:hAnsi="PT Astra Serif"/>
          <w:szCs w:val="28"/>
        </w:rPr>
        <w:t>3</w:t>
      </w:r>
      <w:r w:rsidRPr="00BF438A">
        <w:rPr>
          <w:rFonts w:ascii="PT Astra Serif" w:hAnsi="PT Astra Serif"/>
          <w:szCs w:val="28"/>
        </w:rPr>
        <w:t>.</w:t>
      </w:r>
    </w:p>
    <w:p w:rsidR="00D33285" w:rsidRPr="00BF438A" w:rsidRDefault="00D33285" w:rsidP="00D33285">
      <w:pPr>
        <w:pStyle w:val="aa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BF438A">
        <w:rPr>
          <w:rFonts w:ascii="PT Astra Serif" w:hAnsi="PT Astra Serif"/>
          <w:sz w:val="28"/>
          <w:szCs w:val="28"/>
          <w:lang w:val="ru-RU" w:eastAsia="ru-RU"/>
        </w:rPr>
        <w:t xml:space="preserve">Таблица </w:t>
      </w:r>
      <w:r w:rsidR="00C600F1">
        <w:rPr>
          <w:rFonts w:ascii="PT Astra Serif" w:hAnsi="PT Astra Serif"/>
          <w:sz w:val="28"/>
          <w:szCs w:val="28"/>
          <w:lang w:val="ru-RU" w:eastAsia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5210"/>
      </w:tblGrid>
      <w:tr w:rsidR="00D33285" w:rsidRPr="00AE6A35" w:rsidTr="003D7B16">
        <w:trPr>
          <w:tblHeader/>
          <w:jc w:val="center"/>
        </w:trPr>
        <w:tc>
          <w:tcPr>
            <w:tcW w:w="2235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Площадь участка в соответствии с проектом межевания, кв. м</w:t>
            </w:r>
          </w:p>
        </w:tc>
        <w:tc>
          <w:tcPr>
            <w:tcW w:w="52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Возможный способ образования земельного участка</w:t>
            </w:r>
          </w:p>
        </w:tc>
      </w:tr>
      <w:tr w:rsidR="00D33285" w:rsidRPr="00AE6A35" w:rsidTr="003D7B16">
        <w:trPr>
          <w:trHeight w:val="819"/>
          <w:jc w:val="center"/>
        </w:trPr>
        <w:tc>
          <w:tcPr>
            <w:tcW w:w="2235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2097</w:t>
            </w:r>
          </w:p>
        </w:tc>
        <w:tc>
          <w:tcPr>
            <w:tcW w:w="52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AE6A35" w:rsidTr="003D7B16">
        <w:trPr>
          <w:trHeight w:val="844"/>
          <w:jc w:val="center"/>
        </w:trPr>
        <w:tc>
          <w:tcPr>
            <w:tcW w:w="2235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2225</w:t>
            </w:r>
          </w:p>
        </w:tc>
        <w:tc>
          <w:tcPr>
            <w:tcW w:w="52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AE6A35" w:rsidTr="003D7B16">
        <w:trPr>
          <w:trHeight w:val="843"/>
          <w:jc w:val="center"/>
        </w:trPr>
        <w:tc>
          <w:tcPr>
            <w:tcW w:w="2235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2322</w:t>
            </w:r>
          </w:p>
        </w:tc>
        <w:tc>
          <w:tcPr>
            <w:tcW w:w="52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2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2358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5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3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1986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2099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2001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1987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2468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1842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2298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2463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2372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1907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1835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1478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2053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2079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5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2091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3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2162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1314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2004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1964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1988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1864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2384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0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2378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2360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2292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2131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2067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2357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7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2323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2301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2181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3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2233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2352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2437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7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1779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9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1821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  <w:tr w:rsidR="00D33285" w:rsidRPr="00BF438A" w:rsidTr="003D7B16">
        <w:trPr>
          <w:trHeight w:val="112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1948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Раздел земельного участка с кадастровым номером 86:22:0012010:118 с сохранением исходного участка в измененных границах</w:t>
            </w:r>
          </w:p>
        </w:tc>
      </w:tr>
    </w:tbl>
    <w:p w:rsidR="00D33285" w:rsidRDefault="00D33285" w:rsidP="00D33285">
      <w:pPr>
        <w:pStyle w:val="ac"/>
        <w:rPr>
          <w:rFonts w:ascii="PT Astra Serif" w:hAnsi="PT Astra Serif"/>
          <w:b w:val="0"/>
          <w:bCs w:val="0"/>
          <w:sz w:val="28"/>
          <w:szCs w:val="28"/>
          <w:lang w:val="ru-RU"/>
        </w:rPr>
      </w:pPr>
      <w:r w:rsidRPr="009502FA">
        <w:rPr>
          <w:rFonts w:ascii="PT Astra Serif" w:hAnsi="PT Astra Serif"/>
          <w:b w:val="0"/>
          <w:sz w:val="28"/>
          <w:szCs w:val="28"/>
          <w:lang w:val="ru-RU"/>
        </w:rPr>
        <w:t xml:space="preserve">2.3. </w:t>
      </w:r>
      <w:proofErr w:type="gramStart"/>
      <w:r w:rsidRPr="009502FA">
        <w:rPr>
          <w:rFonts w:ascii="PT Astra Serif" w:hAnsi="PT Astra Serif"/>
          <w:b w:val="0"/>
          <w:bCs w:val="0"/>
          <w:sz w:val="28"/>
          <w:szCs w:val="28"/>
          <w:lang w:val="ru-RU"/>
        </w:rPr>
        <w:t>В</w:t>
      </w:r>
      <w:r w:rsidRPr="009502FA">
        <w:rPr>
          <w:rFonts w:ascii="PT Astra Serif" w:hAnsi="PT Astra Serif"/>
          <w:b w:val="0"/>
          <w:sz w:val="28"/>
          <w:szCs w:val="28"/>
        </w:rPr>
        <w:t>ид разрешенного использования</w:t>
      </w:r>
      <w:r w:rsidRPr="009502FA">
        <w:rPr>
          <w:rFonts w:ascii="PT Astra Serif" w:hAnsi="PT Astra Serif"/>
          <w:b w:val="0"/>
          <w:sz w:val="28"/>
          <w:szCs w:val="28"/>
          <w:lang w:val="ru-RU"/>
        </w:rPr>
        <w:t xml:space="preserve"> и площадь</w:t>
      </w:r>
      <w:r w:rsidRPr="009502FA">
        <w:rPr>
          <w:rFonts w:ascii="PT Astra Serif" w:hAnsi="PT Astra Serif"/>
          <w:b w:val="0"/>
          <w:sz w:val="28"/>
          <w:szCs w:val="28"/>
        </w:rPr>
        <w:t xml:space="preserve"> </w:t>
      </w:r>
      <w:r w:rsidRPr="009502FA">
        <w:rPr>
          <w:rFonts w:ascii="PT Astra Serif" w:hAnsi="PT Astra Serif"/>
          <w:b w:val="0"/>
          <w:sz w:val="28"/>
          <w:szCs w:val="28"/>
          <w:lang w:val="ru-RU"/>
        </w:rPr>
        <w:t>изменяемых</w:t>
      </w:r>
      <w:r w:rsidRPr="009502FA">
        <w:rPr>
          <w:rFonts w:ascii="PT Astra Serif" w:hAnsi="PT Astra Serif"/>
          <w:b w:val="0"/>
          <w:sz w:val="28"/>
          <w:szCs w:val="28"/>
        </w:rPr>
        <w:t xml:space="preserve"> земельных участков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 xml:space="preserve"> представлены в таблице </w:t>
      </w:r>
      <w:r w:rsidR="00C600F1">
        <w:rPr>
          <w:rFonts w:ascii="PT Astra Serif" w:hAnsi="PT Astra Serif"/>
          <w:b w:val="0"/>
          <w:bCs w:val="0"/>
          <w:sz w:val="28"/>
          <w:szCs w:val="28"/>
          <w:lang w:val="ru-RU"/>
        </w:rPr>
        <w:t>4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.</w:t>
      </w:r>
      <w:proofErr w:type="gramEnd"/>
    </w:p>
    <w:p w:rsidR="00D33285" w:rsidRDefault="00D33285" w:rsidP="00D33285">
      <w:pPr>
        <w:pStyle w:val="aa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502FA">
        <w:rPr>
          <w:rFonts w:ascii="PT Astra Serif" w:hAnsi="PT Astra Serif"/>
          <w:sz w:val="28"/>
          <w:szCs w:val="28"/>
          <w:lang w:val="ru-RU" w:eastAsia="ru-RU"/>
        </w:rPr>
        <w:t xml:space="preserve">Таблица </w:t>
      </w:r>
      <w:r w:rsidR="00C600F1">
        <w:rPr>
          <w:rFonts w:ascii="PT Astra Serif" w:hAnsi="PT Astra Serif"/>
          <w:sz w:val="28"/>
          <w:szCs w:val="28"/>
          <w:lang w:val="ru-RU" w:eastAsia="ru-RU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009"/>
        <w:gridCol w:w="2574"/>
        <w:gridCol w:w="2602"/>
      </w:tblGrid>
      <w:tr w:rsidR="00D33285" w:rsidRPr="0004525B" w:rsidTr="00A24C02">
        <w:trPr>
          <w:tblHeader/>
        </w:trPr>
        <w:tc>
          <w:tcPr>
            <w:tcW w:w="2382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Кадастровый номер изменяемого земельного участка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Площадь участка в соответствии с проектом межевания, кв. м</w:t>
            </w:r>
          </w:p>
        </w:tc>
        <w:tc>
          <w:tcPr>
            <w:tcW w:w="2991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Вид разрешенного использования образуемых земельных участков</w:t>
            </w:r>
          </w:p>
        </w:tc>
        <w:tc>
          <w:tcPr>
            <w:tcW w:w="1882" w:type="dxa"/>
            <w:shd w:val="clear" w:color="auto" w:fill="FFFFFF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Категория земель образуемого земельного участка</w:t>
            </w:r>
          </w:p>
        </w:tc>
      </w:tr>
      <w:tr w:rsidR="00D33285" w:rsidRPr="00E30DCB" w:rsidTr="00A24C02">
        <w:trPr>
          <w:trHeight w:val="388"/>
        </w:trPr>
        <w:tc>
          <w:tcPr>
            <w:tcW w:w="2382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86:22:0012010:118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31476</w:t>
            </w:r>
          </w:p>
        </w:tc>
        <w:tc>
          <w:tcPr>
            <w:tcW w:w="2991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Земельные участки (территории) общего пользования (код 12.0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82" w:type="dxa"/>
            <w:shd w:val="clear" w:color="auto" w:fill="FFFFFF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D33285" w:rsidRPr="009502FA" w:rsidRDefault="00D33285" w:rsidP="00D33285">
      <w:pPr>
        <w:pStyle w:val="ac"/>
        <w:rPr>
          <w:rFonts w:ascii="PT Astra Serif" w:hAnsi="PT Astra Serif"/>
          <w:b w:val="0"/>
          <w:bCs w:val="0"/>
          <w:sz w:val="28"/>
          <w:szCs w:val="28"/>
          <w:lang w:val="ru-RU"/>
        </w:rPr>
      </w:pPr>
      <w:r w:rsidRPr="009502FA">
        <w:rPr>
          <w:rFonts w:ascii="PT Astra Serif" w:hAnsi="PT Astra Serif"/>
          <w:b w:val="0"/>
          <w:sz w:val="28"/>
          <w:szCs w:val="28"/>
          <w:lang w:val="ru-RU"/>
        </w:rPr>
        <w:t xml:space="preserve">2.4. </w:t>
      </w:r>
      <w:r w:rsidRPr="009502FA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9502FA">
        <w:rPr>
          <w:rFonts w:ascii="PT Astra Serif" w:hAnsi="PT Astra Serif"/>
          <w:b w:val="0"/>
          <w:sz w:val="28"/>
          <w:szCs w:val="28"/>
        </w:rPr>
        <w:t>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</w:t>
      </w:r>
      <w:r w:rsidRPr="009502FA">
        <w:rPr>
          <w:rFonts w:ascii="PT Astra Serif" w:hAnsi="PT Astra Serif"/>
          <w:b w:val="0"/>
          <w:bCs w:val="0"/>
          <w:sz w:val="28"/>
          <w:szCs w:val="28"/>
        </w:rPr>
        <w:t>д</w:t>
      </w:r>
      <w:r w:rsidRPr="009502FA">
        <w:rPr>
          <w:rFonts w:ascii="PT Astra Serif" w:hAnsi="PT Astra Serif"/>
          <w:b w:val="0"/>
          <w:bCs w:val="0"/>
          <w:sz w:val="28"/>
          <w:szCs w:val="28"/>
          <w:lang w:val="ru-RU"/>
        </w:rPr>
        <w:t xml:space="preserve"> представлены.</w:t>
      </w:r>
    </w:p>
    <w:p w:rsidR="00D33285" w:rsidRDefault="00D33285" w:rsidP="00D3328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502FA">
        <w:rPr>
          <w:rFonts w:ascii="PT Astra Serif" w:hAnsi="PT Astra Serif"/>
          <w:bCs/>
          <w:sz w:val="28"/>
          <w:szCs w:val="28"/>
        </w:rPr>
        <w:t>Земельные участки,</w:t>
      </w:r>
      <w:r w:rsidRPr="009502FA">
        <w:rPr>
          <w:rFonts w:ascii="PT Astra Serif" w:hAnsi="PT Astra Serif"/>
          <w:bCs/>
          <w:sz w:val="24"/>
          <w:szCs w:val="24"/>
        </w:rPr>
        <w:t xml:space="preserve"> </w:t>
      </w:r>
      <w:r w:rsidRPr="009502FA">
        <w:rPr>
          <w:rFonts w:ascii="PT Astra Serif" w:hAnsi="PT Astra Serif"/>
          <w:sz w:val="28"/>
          <w:szCs w:val="28"/>
        </w:rPr>
        <w:t>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</w:t>
      </w:r>
      <w:r w:rsidRPr="009502FA">
        <w:rPr>
          <w:rFonts w:ascii="PT Astra Serif" w:hAnsi="PT Astra Serif"/>
          <w:bCs/>
          <w:sz w:val="28"/>
          <w:szCs w:val="28"/>
        </w:rPr>
        <w:t>д отсутствуют.</w:t>
      </w:r>
    </w:p>
    <w:p w:rsidR="00D33285" w:rsidRDefault="00D33285" w:rsidP="00D33285">
      <w:pPr>
        <w:pStyle w:val="ac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502FA">
        <w:rPr>
          <w:rFonts w:ascii="PT Astra Serif" w:hAnsi="PT Astra Serif"/>
          <w:b w:val="0"/>
          <w:bCs w:val="0"/>
          <w:sz w:val="28"/>
          <w:szCs w:val="28"/>
        </w:rPr>
        <w:lastRenderedPageBreak/>
        <w:t xml:space="preserve">2.5. </w:t>
      </w:r>
      <w:proofErr w:type="gramStart"/>
      <w:r w:rsidRPr="009502FA"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 w:rsidRPr="009502FA">
        <w:rPr>
          <w:rFonts w:ascii="Times New Roman" w:hAnsi="Times New Roman"/>
          <w:b w:val="0"/>
          <w:sz w:val="28"/>
          <w:szCs w:val="28"/>
        </w:rPr>
        <w:t>ид разрешенного использования образуемых земельных участков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представлены в таблице </w:t>
      </w:r>
      <w:r w:rsidR="00C600F1">
        <w:rPr>
          <w:rFonts w:ascii="Times New Roman" w:hAnsi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  <w:proofErr w:type="gramEnd"/>
    </w:p>
    <w:p w:rsidR="00D33285" w:rsidRDefault="00D33285" w:rsidP="00D33285">
      <w:pPr>
        <w:pStyle w:val="aa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502FA">
        <w:rPr>
          <w:rFonts w:ascii="PT Astra Serif" w:hAnsi="PT Astra Serif"/>
          <w:sz w:val="28"/>
          <w:szCs w:val="28"/>
          <w:lang w:val="ru-RU" w:eastAsia="ru-RU"/>
        </w:rPr>
        <w:t xml:space="preserve">Таблица </w:t>
      </w:r>
      <w:r w:rsidR="00C600F1">
        <w:rPr>
          <w:rFonts w:ascii="PT Astra Serif" w:hAnsi="PT Astra Serif"/>
          <w:sz w:val="28"/>
          <w:szCs w:val="28"/>
          <w:lang w:val="ru-RU" w:eastAsia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367"/>
      </w:tblGrid>
      <w:tr w:rsidR="00D33285" w:rsidRPr="008E0057" w:rsidTr="003D7B16">
        <w:trPr>
          <w:tblHeader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Вид разрешенного использования образуемых земельных участков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4480">
              <w:rPr>
                <w:rFonts w:ascii="PT Astra Serif" w:hAnsi="PT Astra Serif"/>
                <w:b/>
                <w:sz w:val="24"/>
                <w:szCs w:val="24"/>
              </w:rPr>
              <w:t>Категория земель образуемого земельного участка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593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</w:t>
            </w:r>
            <w:proofErr w:type="gramStart"/>
            <w:r w:rsidRPr="00C14480">
              <w:rPr>
                <w:rFonts w:ascii="PT Astra Serif" w:hAnsi="PT Astra Serif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ЗУ17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ЗУ19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ЗУ23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8E0057" w:rsidTr="003D7B16">
        <w:trPr>
          <w:trHeight w:val="388"/>
        </w:trPr>
        <w:tc>
          <w:tcPr>
            <w:tcW w:w="2410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lastRenderedPageBreak/>
              <w:t>ЗУ47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33285" w:rsidRPr="009502FA" w:rsidTr="003D7B16">
        <w:trPr>
          <w:trHeight w:val="3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ЗУ70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Ведение садоводства (код 13.2)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85" w:rsidRPr="00C14480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4480">
              <w:rPr>
                <w:rFonts w:ascii="PT Astra Serif" w:hAnsi="PT Astra Serif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D33285" w:rsidRDefault="00D33285" w:rsidP="003D7B16">
      <w:pPr>
        <w:pStyle w:val="ac"/>
        <w:ind w:left="40"/>
        <w:rPr>
          <w:rFonts w:ascii="PT Astra Serif" w:hAnsi="PT Astra Serif"/>
          <w:b w:val="0"/>
          <w:sz w:val="28"/>
          <w:szCs w:val="28"/>
          <w:lang w:val="ru-RU"/>
        </w:rPr>
      </w:pPr>
      <w:r w:rsidRPr="009502FA">
        <w:rPr>
          <w:rFonts w:ascii="PT Astra Serif" w:hAnsi="PT Astra Serif"/>
          <w:b w:val="0"/>
          <w:sz w:val="28"/>
          <w:szCs w:val="28"/>
          <w:lang w:val="ru-RU"/>
        </w:rPr>
        <w:lastRenderedPageBreak/>
        <w:t xml:space="preserve">2.6. </w:t>
      </w:r>
      <w:bookmarkStart w:id="6" w:name="_Toc160204839"/>
      <w:r w:rsidRPr="009502FA">
        <w:rPr>
          <w:rFonts w:ascii="PT Astra Serif" w:hAnsi="PT Astra Serif"/>
          <w:b w:val="0"/>
          <w:bCs w:val="0"/>
          <w:sz w:val="28"/>
          <w:szCs w:val="28"/>
        </w:rPr>
        <w:t>С</w:t>
      </w:r>
      <w:r w:rsidRPr="009502FA">
        <w:rPr>
          <w:rFonts w:ascii="PT Astra Serif" w:hAnsi="PT Astra Serif"/>
          <w:b w:val="0"/>
          <w:sz w:val="28"/>
          <w:szCs w:val="28"/>
        </w:rPr>
        <w:t xml:space="preserve">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>
        <w:rPr>
          <w:rFonts w:ascii="PT Astra Serif" w:hAnsi="PT Astra Serif"/>
          <w:b w:val="0"/>
          <w:sz w:val="28"/>
          <w:szCs w:val="28"/>
          <w:lang w:val="ru-RU"/>
        </w:rPr>
        <w:t>е</w:t>
      </w:r>
      <w:proofErr w:type="spellStart"/>
      <w:r w:rsidRPr="009502FA">
        <w:rPr>
          <w:rFonts w:ascii="PT Astra Serif" w:hAnsi="PT Astra Serif"/>
          <w:b w:val="0"/>
          <w:sz w:val="28"/>
          <w:szCs w:val="28"/>
        </w:rPr>
        <w:t>диного</w:t>
      </w:r>
      <w:proofErr w:type="spellEnd"/>
      <w:r w:rsidRPr="009502FA">
        <w:rPr>
          <w:rFonts w:ascii="PT Astra Serif" w:hAnsi="PT Astra Serif"/>
          <w:b w:val="0"/>
          <w:sz w:val="28"/>
          <w:szCs w:val="28"/>
        </w:rPr>
        <w:t xml:space="preserve"> государственного реестра недвижимости.</w:t>
      </w:r>
      <w:bookmarkEnd w:id="6"/>
    </w:p>
    <w:p w:rsidR="00D33285" w:rsidRPr="009502FA" w:rsidRDefault="00D33285" w:rsidP="00D33285">
      <w:pPr>
        <w:pStyle w:val="ac"/>
        <w:ind w:left="42" w:firstLine="0"/>
        <w:jc w:val="center"/>
        <w:rPr>
          <w:rFonts w:ascii="PT Astra Serif" w:hAnsi="PT Astra Serif"/>
          <w:b w:val="0"/>
          <w:lang w:val="ru-RU"/>
        </w:rPr>
      </w:pPr>
      <w:r w:rsidRPr="009502FA">
        <w:rPr>
          <w:rFonts w:ascii="PT Astra Serif" w:hAnsi="PT Astra Serif"/>
          <w:b w:val="0"/>
          <w:bCs w:val="0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988484.45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1680752.22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988508.19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1680790.21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1680815.33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1680777.22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988484.45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1680752.22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2097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2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988508.19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1680790.21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1680830.32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988493.41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1680855.57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1680815.33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988508.19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1680790.21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2225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1680830.32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1680871.97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988519.22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1680897.35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988493.41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1680855.57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1680830.32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2322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4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1680871.97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1680939.33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988519.22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1680897.35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1680871.97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2358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1680949.78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988567.17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1680974.95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1680939.33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1680914.27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2000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6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1680949.78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988629.82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1680984.89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988605.87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1680999.69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988567.17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1680974.95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1680949.78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1986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7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988629.82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1680984.89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988653.12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1681022.17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988609.21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988605.87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1680999.69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988629.82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1680984.89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1989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1680777.22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1680815.33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1680840.47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1680802.24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1680777.22</w:t>
            </w:r>
          </w:p>
        </w:tc>
      </w:tr>
    </w:tbl>
    <w:p w:rsidR="00F70A0E" w:rsidRDefault="00F70A0E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2099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9</w:t>
      </w:r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1680815.33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988493.41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1680855.57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1680880.84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1680840.47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1680815.33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2227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988493.41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1680855.57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988519.22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1680897.35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988479.15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1680922.75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1680880.84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988493.41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1680855.57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2324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988519.22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1680897.35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1680939.33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1680964.4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988479.15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1680922.75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988519.22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1680897.35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2334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1680939.33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988567.17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1680974.95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988526.43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1680964.4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1680939.33</w:t>
            </w:r>
          </w:p>
        </w:tc>
      </w:tr>
    </w:tbl>
    <w:p w:rsidR="00D33285" w:rsidRPr="009502FA" w:rsidRDefault="00D33285" w:rsidP="00D33285">
      <w:pPr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lastRenderedPageBreak/>
        <w:t xml:space="preserve">Площадь 2001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988567.17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1680974.95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988548.01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988526.43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988567.17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1680974.95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1987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988609.21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988565.34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1681063.81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988548.01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1681010.17</w:t>
            </w:r>
          </w:p>
        </w:tc>
      </w:tr>
    </w:tbl>
    <w:p w:rsidR="00D33285" w:rsidRDefault="00C14480" w:rsidP="00D33285">
      <w:pPr>
        <w:contextualSpacing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1730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>
        <w:rPr>
          <w:rFonts w:ascii="PT Astra Serif" w:hAnsi="PT Astra Serif"/>
          <w:sz w:val="24"/>
          <w:szCs w:val="24"/>
          <w:lang w:eastAsia="ru-RU"/>
        </w:rPr>
        <w:t xml:space="preserve"> ЗУ15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988397.07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1680807.6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1680845.82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988377.29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1680835.22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988397.07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1680807.6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2300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1680845.82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1680886.18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988402.42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1680913.23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988377.29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1680845.82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2403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1680886.18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988470.72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1680928.09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988402.42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1680913.23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1680886.18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2468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988470.72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1680928.09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1680969.64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988470.72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1680928.09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2406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ЗУ19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1680969.64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1681002.83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1681028.57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1680969.64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1913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1681002.83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1681035.07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988494.85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1681060.58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1681028.57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1681002.83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1842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lastRenderedPageBreak/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1681035.07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1681068.1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988512.58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1681088.84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988494.85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1681060.58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1681035.07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1741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1680835.22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988377.29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988334.18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1680900.48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988309.92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1680862.83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1680835.22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2298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988377.29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988402.42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1680913.23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1680940.24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988334.18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1680900.48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988377.29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1680873.17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2400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988402.42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1680913.23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1680940.24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988402.42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1680913.23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2463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1680954.83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2372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1681028.57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1680995.62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1907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1681028.57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988494.85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1681060.58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1681028.57</w:t>
            </w:r>
          </w:p>
        </w:tc>
      </w:tr>
    </w:tbl>
    <w:p w:rsidR="00D33285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1835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3D7B16" w:rsidRDefault="003D7B16" w:rsidP="00C14480">
      <w:pPr>
        <w:contextualSpacing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988494.85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1681060.58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988512.58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1681088.84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1681109.56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988494.85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1681060.58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1478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ЗУ29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1680868.18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988327.37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1680908.35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988290.47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1680891.18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1680868.18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2053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988327.37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1680908.35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1680948.61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988315.88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1680971.29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988290.47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988327.37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1680908.35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2079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1680891.18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988290.47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988252.13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1680951.87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988228.17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1680914.63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1680891.18</w:t>
            </w:r>
          </w:p>
        </w:tc>
      </w:tr>
    </w:tbl>
    <w:p w:rsidR="003D7B16" w:rsidRDefault="00F70A0E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2091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988290.47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988315.88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1680971.29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988276.22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988252.13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1680954.86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988290.47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1680931.16</w:t>
            </w:r>
          </w:p>
        </w:tc>
      </w:tr>
    </w:tbl>
    <w:p w:rsidR="00C14480" w:rsidRDefault="00D33285" w:rsidP="00F70A0E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2162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988228.17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1680914.63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1680951.87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988224.33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988202.26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1680931.05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988228.17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1680914.63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1314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988202.26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1680931.05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988224.33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988226.28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1680970.84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988189.48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1680993.58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988202.26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1680931.05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2011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988226.28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1680970.84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988213.89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1681033.04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988189.48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1680993.58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988226.28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1680970.84</w:t>
            </w:r>
          </w:p>
        </w:tc>
      </w:tr>
    </w:tbl>
    <w:p w:rsidR="003D7B16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2004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988189.48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1680993.58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1681015.67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988129.8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1680976.97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1680954.48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1922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988189.48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1680993.58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988213.89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1681033.04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1681015.67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988189.48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1680993.58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1941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988129.8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1680976.97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1681015.67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1681038.48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988093.16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988129.8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1680976.97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1964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ЗУ39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1681015.67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988140.84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1681038.48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988153.75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1681015.67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1988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988093.16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1681038.48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988082.07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1681059.97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988064.63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1681031.34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988065.65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988093.16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1681000.19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1780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1681038.48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988140.84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1681098.6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988082.07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1681059.97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1681038.48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1864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988064.63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1681031.34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1681098.6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988057.42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1681127.77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988064.63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1681031.34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2218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988358.76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1680957.02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988383.14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1680994.84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1681021.49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988358.76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1680957.02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2384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988383.14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1680994.84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988407.58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1681032.73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1681058.3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1681021.49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988383.14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1680994.84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2410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1681021.49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988287.56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1681048.72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1681013.39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1680984.9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2343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1681021.49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1681058.3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988309.71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1681084.42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988287.56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1681048.72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1681021.49</w:t>
            </w:r>
          </w:p>
        </w:tc>
      </w:tr>
    </w:tbl>
    <w:p w:rsidR="00F70A0E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2378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1681013.39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988287.56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1681048.72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988236.95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1681013.39</w:t>
            </w:r>
          </w:p>
        </w:tc>
      </w:tr>
    </w:tbl>
    <w:p w:rsidR="003D7B16" w:rsidRDefault="00C14480" w:rsidP="00C14480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2360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3D7B16" w:rsidRDefault="003D7B16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988287.56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1681048.72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988309.71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1681084.42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988258.21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1681111.62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988236.95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988287.56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1681048.72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2394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ЗУ49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988236.95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988185.41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1681106.3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1681073.92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1681043.43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2292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988236.95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988258.21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1681111.62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988205.58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1681139.42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988185.41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1681106.3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988236.95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1681077.25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2346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1681073.92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988185.41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1681106.3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1681134.68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1681103.6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1681073.92</w:t>
            </w:r>
          </w:p>
        </w:tc>
      </w:tr>
    </w:tbl>
    <w:p w:rsidR="003D7B16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2131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988185.41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1681106.3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988205.58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1681139.42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988154.02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1681166.65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1681134.68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988185.41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1681106.3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2202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1681103.6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1681134.68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988079.43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988062.86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1681136.16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1681103.6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2227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1681134.68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988154.02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1681166.65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988096.59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1681196.98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988079.43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1681134.68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2335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988062.86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1681136.16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988079.43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988096.59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1681196.98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988050.31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1681221.43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1681140.01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988062.86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1681136.16</w:t>
            </w:r>
          </w:p>
        </w:tc>
      </w:tr>
    </w:tbl>
    <w:p w:rsidR="003D7B16" w:rsidRDefault="00C14480" w:rsidP="00C14480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2067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1681041.13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1681102.18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1681066.75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1681041.13</w:t>
            </w:r>
          </w:p>
        </w:tc>
      </w:tr>
    </w:tbl>
    <w:p w:rsidR="00C14480" w:rsidRDefault="00D33285" w:rsidP="00F70A0E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2335 </w:t>
      </w:r>
      <w:proofErr w:type="spellStart"/>
      <w:r w:rsidR="00F70A0E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="00F70A0E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="00F70A0E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lastRenderedPageBreak/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988459.88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1681113.84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988409.46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1681137.77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1681102.18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1681077.45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2357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1681066.75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1681102.18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988314.98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1681092.91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1681066.75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2313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ЗУ59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1681102.18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988409.46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1681137.77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988357.97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1681162.2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1681102.18</w:t>
            </w:r>
          </w:p>
        </w:tc>
      </w:tr>
    </w:tbl>
    <w:p w:rsidR="003D7B16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2343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988314.98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1681092.91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1681153.53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988263.46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1681120.11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988314.98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1681092.91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2323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ЗУ61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988357.97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1681162.2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988305.04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1681187.31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1681153.53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1681127.43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2346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ЗУ62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988263.46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1681120.11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1681153.53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988230.51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1681180.33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988210.78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1681147.94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988263.46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1681120.11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2301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ЗУ63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1681153.53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988305.04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1681187.31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1681213.17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988230.51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1681180.33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988284.14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1681153.53</w:t>
            </w:r>
          </w:p>
        </w:tc>
      </w:tr>
    </w:tbl>
    <w:p w:rsidR="003D7B16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2340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ЗУ64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988210.78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1681147.94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988230.51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1681180.33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1681206.68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1681175.23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988210.78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1681147.94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2181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ЗУ65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988230.51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1681180.33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1681213.17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988196.75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1681238.69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1681206.68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988230.51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1681180.33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2233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ЗУ66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1681175.23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1681206.68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988118.41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1681236.33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988101.42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1681205.7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1681175.23</w:t>
            </w:r>
          </w:p>
        </w:tc>
      </w:tr>
    </w:tbl>
    <w:p w:rsidR="00F70A0E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2352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F70A0E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ЗУ67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1681206.68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988196.75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1681238.69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1681267.62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988118.41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1681236.33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1681206.68</w:t>
            </w:r>
          </w:p>
        </w:tc>
      </w:tr>
    </w:tbl>
    <w:p w:rsidR="003D7B16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2437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ЗУ68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988101.42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1681205.7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988118.41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1681236.33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988072.15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1681259.44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1681229.83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988101.42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1681205.7</w:t>
            </w:r>
          </w:p>
        </w:tc>
      </w:tr>
    </w:tbl>
    <w:p w:rsidR="00C14480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1779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C14480" w:rsidRDefault="00C14480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</w:p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образуемого</w:t>
      </w:r>
      <w:proofErr w:type="gramEnd"/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ЗУ69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988118.41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1681236.33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1681267.62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988088.99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1681289.81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988072.15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1681259.44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988118.41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1681236.33</w:t>
            </w:r>
          </w:p>
        </w:tc>
      </w:tr>
    </w:tbl>
    <w:p w:rsidR="00D33285" w:rsidRPr="009502FA" w:rsidRDefault="00D33285" w:rsidP="00D33285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1821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sz w:val="24"/>
          <w:szCs w:val="24"/>
          <w:lang w:eastAsia="ru-RU"/>
        </w:rPr>
        <w:br/>
      </w: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 образуемого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условным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ЗУ70</w:t>
      </w: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1681229.83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988072.15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1681259.44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988088.99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1681289.81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988043.69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1681311.3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988049.54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1681233.1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1681229.83</w:t>
            </w:r>
          </w:p>
        </w:tc>
      </w:tr>
    </w:tbl>
    <w:p w:rsidR="00C14480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 xml:space="preserve">Площадь 1948 </w:t>
      </w:r>
      <w:proofErr w:type="spellStart"/>
      <w:r w:rsidRPr="009502FA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502FA"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 xml:space="preserve">Каталог координат поворотных (характерных) точек границ </w:t>
      </w:r>
      <w:proofErr w:type="gramStart"/>
      <w:r w:rsidRPr="009502FA">
        <w:rPr>
          <w:rFonts w:ascii="PT Astra Serif" w:hAnsi="PT Astra Serif"/>
          <w:bCs/>
          <w:sz w:val="24"/>
          <w:szCs w:val="24"/>
        </w:rPr>
        <w:t>изменяемого</w:t>
      </w:r>
      <w:proofErr w:type="gramEnd"/>
    </w:p>
    <w:p w:rsidR="00C14480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bCs/>
          <w:sz w:val="24"/>
          <w:szCs w:val="24"/>
        </w:rPr>
        <w:t>земельного участка с кадастровым номером</w:t>
      </w:r>
      <w:r w:rsidRPr="009502FA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502FA">
        <w:rPr>
          <w:rFonts w:ascii="PT Astra Serif" w:hAnsi="PT Astra Serif"/>
          <w:sz w:val="24"/>
          <w:szCs w:val="24"/>
        </w:rPr>
        <w:t>86:22:0012010:118</w:t>
      </w: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1680738.38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988667.46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1681026.26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988646.93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1681036.09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988473.86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988239.66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1681230.92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988192.1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1681253.1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1681276.98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1681303.32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988072.44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1681308.68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988058.39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1681315.33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1681322.48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988039.42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1681324.28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988044.86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1681209.08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988045.98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1681129.76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988056.32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1681074.52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988058.02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1681010.64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988214.58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1680910.68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988351.04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1680823.38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988433.42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1680772.32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988474.56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1680746.68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988483.87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1680740.75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1680738.38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2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1681041.13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988459.88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1681113.84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988409.46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1681137.77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988357.97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1681162.2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988305.04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1681187.31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1681213.17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988196.75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1681238.69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988135.76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1681267.62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988088.99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1681289.81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988043.69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1681311.3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988049.54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1681233.1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1681229.83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988101.42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1681205.7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988159.11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1681175.23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988210.78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1681147.94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988263.46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1681120.11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988314.98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1681092.91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1681066.75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1681041.13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Контур3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1680830.32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1680871.97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988585.7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1680949.78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988629.82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1680984.89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988653.12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1681022.17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988609.21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988565.34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1681063.81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988548.01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1681035.45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988526.43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1680964.4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988479.15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1680922.75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1680880.84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988428.88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1680840.47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1680802.24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1680777.22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988484.45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1680752.22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988508.19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1680790.21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1680830.32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4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988358.76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1680957.02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988383.14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1680994.84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988407.58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1681032.73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1681058.3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988309.71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1681084.42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988258.21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1681111.62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988205.58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1681139.42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988154.02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1681166.65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988096.59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1681196.98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988050.31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1681221.43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1681140.01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988062.86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1681136.16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988116.64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1681103.6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1681073.92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1681043.43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1681013.39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1680984.9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988358.76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1680957.02</w:t>
            </w:r>
          </w:p>
        </w:tc>
      </w:tr>
    </w:tbl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t>Контур5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1680886.18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988470.72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1680928.09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988496.13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1680969.64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988516.42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1681002.83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988536.12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1681035.07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988556.31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1681068.1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988512.58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1681088.84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988468.92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1681109.56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988453.74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1681086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988433.26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1681054.23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988412.19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1681021.52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988386.41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1680981.52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1680940.24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988334.18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1680900.48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988309.92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1680862.83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1680835.22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988397.07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1680807.6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988420.44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1680845.82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988445.11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1680886.18</w:t>
            </w:r>
          </w:p>
        </w:tc>
      </w:tr>
    </w:tbl>
    <w:p w:rsidR="00D33285" w:rsidRPr="009502FA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502FA">
        <w:rPr>
          <w:rFonts w:ascii="PT Astra Serif" w:hAnsi="PT Astra Serif"/>
          <w:sz w:val="24"/>
          <w:szCs w:val="24"/>
          <w:lang w:eastAsia="ru-RU"/>
        </w:rPr>
        <w:br/>
        <w:t>Контур</w:t>
      </w:r>
      <w:proofErr w:type="gramStart"/>
      <w:r w:rsidRPr="009502FA">
        <w:rPr>
          <w:rFonts w:ascii="PT Astra Serif" w:hAnsi="PT Astra Serif"/>
          <w:sz w:val="24"/>
          <w:szCs w:val="24"/>
          <w:lang w:eastAsia="ru-RU"/>
        </w:rPr>
        <w:t>6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1680948.61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988315.88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1680971.29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988276.22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1680995.3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988250.45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1681010.9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988213.89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1681033.04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988177.95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1681054.8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988140.84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1681077.27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988105.6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1681098.6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988057.42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1681127.77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988064.63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1681031.34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988065.65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1681017.62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988093.16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1681000.19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988129.8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1680976.97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988165.29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1680954.48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988202.26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1680931.05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988228.17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1680914.63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988265.17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1680891.18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988301.47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1680868.18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988327.37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1680908.35</w:t>
            </w:r>
          </w:p>
        </w:tc>
      </w:tr>
      <w:tr w:rsidR="00D33285" w:rsidRPr="009502FA" w:rsidTr="00A24C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988353.34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1680948.61</w:t>
            </w:r>
          </w:p>
        </w:tc>
      </w:tr>
    </w:tbl>
    <w:p w:rsidR="003D7B16" w:rsidRDefault="00C14480" w:rsidP="00D33285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31476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PT Astra Serif" w:hAnsi="PT Astra Serif"/>
          <w:sz w:val="24"/>
          <w:szCs w:val="24"/>
          <w:lang w:eastAsia="ru-RU"/>
        </w:rPr>
        <w:br/>
      </w:r>
    </w:p>
    <w:p w:rsidR="00D33285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  <w:r w:rsidRPr="009502FA">
        <w:rPr>
          <w:rFonts w:ascii="PT Astra Serif" w:hAnsi="PT Astra Serif"/>
          <w:bCs/>
          <w:sz w:val="24"/>
          <w:szCs w:val="24"/>
        </w:rPr>
        <w:t>Каталог координат поворотных (характерных) точек границы территории, в отношении которой утвержден проект межевания</w:t>
      </w:r>
    </w:p>
    <w:p w:rsidR="00D33285" w:rsidRPr="009502FA" w:rsidRDefault="00D33285" w:rsidP="00D33285">
      <w:pPr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3646" w:type="dxa"/>
        <w:jc w:val="center"/>
        <w:tblInd w:w="7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91"/>
        <w:gridCol w:w="1417"/>
      </w:tblGrid>
      <w:tr w:rsidR="00D33285" w:rsidRPr="009502FA" w:rsidTr="00A24C02">
        <w:trPr>
          <w:trHeight w:val="45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502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D33285" w:rsidRPr="009502FA" w:rsidTr="00A24C02">
        <w:trPr>
          <w:trHeight w:val="360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988400.19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1680792.92</w:t>
            </w:r>
          </w:p>
        </w:tc>
      </w:tr>
      <w:tr w:rsidR="00D33285" w:rsidRPr="009502FA" w:rsidTr="00A24C02">
        <w:trPr>
          <w:trHeight w:val="335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988487.59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1680738.38</w:t>
            </w:r>
          </w:p>
        </w:tc>
      </w:tr>
      <w:tr w:rsidR="00D33285" w:rsidRPr="009502FA" w:rsidTr="00A24C02">
        <w:trPr>
          <w:trHeight w:val="300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988666.56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1681026.57</w:t>
            </w:r>
          </w:p>
        </w:tc>
      </w:tr>
      <w:tr w:rsidR="00D33285" w:rsidRPr="009502FA" w:rsidTr="00A24C02">
        <w:trPr>
          <w:trHeight w:val="26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988473.85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1681119.00</w:t>
            </w:r>
          </w:p>
        </w:tc>
      </w:tr>
      <w:tr w:rsidR="00D33285" w:rsidRPr="009502FA" w:rsidTr="00A24C02">
        <w:trPr>
          <w:trHeight w:val="237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988239.66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1681230.93</w:t>
            </w:r>
          </w:p>
        </w:tc>
      </w:tr>
      <w:tr w:rsidR="00D33285" w:rsidRPr="009502FA" w:rsidTr="00A24C02">
        <w:trPr>
          <w:trHeight w:val="214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988192.09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1681253.10</w:t>
            </w:r>
          </w:p>
        </w:tc>
      </w:tr>
      <w:tr w:rsidR="00D33285" w:rsidRPr="009502FA" w:rsidTr="00A24C02">
        <w:trPr>
          <w:trHeight w:val="189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988139.50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1681276.98</w:t>
            </w:r>
          </w:p>
        </w:tc>
      </w:tr>
      <w:tr w:rsidR="00D33285" w:rsidRPr="009502FA" w:rsidTr="00A24C02">
        <w:trPr>
          <w:trHeight w:val="266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988083.81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1681303.31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988072.44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1681308.68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988043.27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1681322.48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988039.42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1681324.28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988044.86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1681209.08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988045.98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1681129.76</w:t>
            </w:r>
          </w:p>
        </w:tc>
      </w:tr>
      <w:tr w:rsidR="00D33285" w:rsidRPr="009502FA" w:rsidTr="00A24C02">
        <w:trPr>
          <w:trHeight w:val="241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988056.32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1681074.51</w:t>
            </w:r>
          </w:p>
        </w:tc>
      </w:tr>
      <w:tr w:rsidR="00D33285" w:rsidRPr="009502FA" w:rsidTr="00A24C02">
        <w:trPr>
          <w:trHeight w:val="240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988058.02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1681010.64</w:t>
            </w:r>
          </w:p>
        </w:tc>
      </w:tr>
      <w:tr w:rsidR="00D33285" w:rsidRPr="009502FA" w:rsidTr="00A24C02">
        <w:trPr>
          <w:trHeight w:val="215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988214.58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1680910.68</w:t>
            </w:r>
          </w:p>
        </w:tc>
      </w:tr>
      <w:tr w:rsidR="00D33285" w:rsidRPr="009502FA" w:rsidTr="00A24C02">
        <w:trPr>
          <w:trHeight w:val="334"/>
          <w:jc w:val="center"/>
        </w:trPr>
        <w:tc>
          <w:tcPr>
            <w:tcW w:w="938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988400.19</w:t>
            </w:r>
          </w:p>
        </w:tc>
        <w:tc>
          <w:tcPr>
            <w:tcW w:w="1417" w:type="dxa"/>
            <w:shd w:val="clear" w:color="auto" w:fill="auto"/>
          </w:tcPr>
          <w:p w:rsidR="00D33285" w:rsidRPr="009502FA" w:rsidRDefault="00D33285" w:rsidP="00A24C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02FA">
              <w:rPr>
                <w:rFonts w:ascii="PT Astra Serif" w:hAnsi="PT Astra Serif"/>
                <w:sz w:val="24"/>
                <w:szCs w:val="24"/>
              </w:rPr>
              <w:t>1680792.92</w:t>
            </w:r>
          </w:p>
        </w:tc>
      </w:tr>
    </w:tbl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D33285" w:rsidRDefault="00D33285" w:rsidP="00D33285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D7B16" w:rsidRDefault="003D7B16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4480" w:rsidRDefault="00C14480" w:rsidP="00F70A0E">
      <w:pPr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7" w:name="_GoBack"/>
      <w:bookmarkEnd w:id="7"/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D33285" w:rsidRPr="003B28E1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</w:t>
      </w:r>
      <w:proofErr w:type="spellStart"/>
      <w:r w:rsidRPr="003B28E1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D33285" w:rsidRPr="002D7325" w:rsidRDefault="00D33285" w:rsidP="00D33285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proofErr w:type="gramStart"/>
      <w:r w:rsidRPr="001A2BAA">
        <w:rPr>
          <w:rFonts w:ascii="PT Astra Serif" w:hAnsi="PT Astra Serif"/>
          <w:b/>
          <w:sz w:val="28"/>
          <w:szCs w:val="24"/>
        </w:rPr>
        <w:t>от</w:t>
      </w:r>
      <w:proofErr w:type="gramEnd"/>
      <w:r w:rsidRPr="001A2BAA">
        <w:rPr>
          <w:rFonts w:ascii="PT Astra Serif" w:hAnsi="PT Astra Serif"/>
          <w:b/>
          <w:sz w:val="28"/>
          <w:szCs w:val="24"/>
        </w:rPr>
        <w:t xml:space="preserve"> [</w:t>
      </w:r>
      <w:proofErr w:type="gramStart"/>
      <w:r w:rsidRPr="001A2BAA">
        <w:rPr>
          <w:rFonts w:ascii="PT Astra Serif" w:hAnsi="PT Astra Serif"/>
          <w:b/>
          <w:sz w:val="28"/>
          <w:szCs w:val="24"/>
        </w:rPr>
        <w:t>Дата</w:t>
      </w:r>
      <w:proofErr w:type="gramEnd"/>
      <w:r>
        <w:rPr>
          <w:rFonts w:ascii="PT Astra Serif" w:hAnsi="PT Astra Serif"/>
          <w:b/>
          <w:sz w:val="28"/>
          <w:szCs w:val="24"/>
        </w:rPr>
        <w:t xml:space="preserve"> документа] № [Номер документа]</w:t>
      </w:r>
    </w:p>
    <w:p w:rsidR="00D33285" w:rsidRDefault="00D33285" w:rsidP="00D33285">
      <w:pPr>
        <w:spacing w:line="276" w:lineRule="auto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Ч</w:t>
      </w:r>
      <w:r w:rsidRPr="007C0AFF">
        <w:rPr>
          <w:rFonts w:ascii="PT Astra Serif" w:hAnsi="PT Astra Serif"/>
          <w:sz w:val="28"/>
          <w:szCs w:val="24"/>
        </w:rPr>
        <w:t>ертеж проекта межевания территории</w:t>
      </w:r>
    </w:p>
    <w:p w:rsidR="00D33285" w:rsidRDefault="00D33285" w:rsidP="003D7B16">
      <w:pPr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 wp14:anchorId="73D21BE4" wp14:editId="5E84E0EE">
            <wp:extent cx="5502537" cy="7786184"/>
            <wp:effectExtent l="0" t="0" r="3175" b="5715"/>
            <wp:docPr id="3" name="Рисунок 3" descr="Чертёж межевания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ёж межевания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099" cy="778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5E" w:rsidRPr="00D33285" w:rsidRDefault="0068115E" w:rsidP="003D7B1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8115E" w:rsidRPr="00D33285" w:rsidSect="00D332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85" w:rsidRDefault="00D33285" w:rsidP="00D33285">
      <w:r>
        <w:separator/>
      </w:r>
    </w:p>
  </w:endnote>
  <w:endnote w:type="continuationSeparator" w:id="0">
    <w:p w:rsidR="00D33285" w:rsidRDefault="00D33285" w:rsidP="00D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85" w:rsidRDefault="00D33285" w:rsidP="00D33285">
      <w:r>
        <w:separator/>
      </w:r>
    </w:p>
  </w:footnote>
  <w:footnote w:type="continuationSeparator" w:id="0">
    <w:p w:rsidR="00D33285" w:rsidRDefault="00D33285" w:rsidP="00D3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5600"/>
      <w:docPartObj>
        <w:docPartGallery w:val="Page Numbers (Top of Page)"/>
        <w:docPartUnique/>
      </w:docPartObj>
    </w:sdtPr>
    <w:sdtEndPr/>
    <w:sdtContent>
      <w:p w:rsidR="00D33285" w:rsidRDefault="00D33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A0E">
          <w:rPr>
            <w:noProof/>
          </w:rPr>
          <w:t>37</w:t>
        </w:r>
        <w:r>
          <w:fldChar w:fldCharType="end"/>
        </w:r>
      </w:p>
    </w:sdtContent>
  </w:sdt>
  <w:p w:rsidR="00D33285" w:rsidRDefault="00D332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F08"/>
    <w:multiLevelType w:val="multilevel"/>
    <w:tmpl w:val="F35256BA"/>
    <w:lvl w:ilvl="0">
      <w:start w:val="2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780" w:hanging="1080"/>
      </w:pPr>
    </w:lvl>
    <w:lvl w:ilvl="4">
      <w:start w:val="1"/>
      <w:numFmt w:val="decimal"/>
      <w:lvlText w:val="%1.%2.%3.%4.%5"/>
      <w:lvlJc w:val="left"/>
      <w:pPr>
        <w:ind w:left="5040" w:hanging="1440"/>
      </w:pPr>
    </w:lvl>
    <w:lvl w:ilvl="5">
      <w:start w:val="1"/>
      <w:numFmt w:val="decimal"/>
      <w:lvlText w:val="%1.%2.%3.%4.%5.%6"/>
      <w:lvlJc w:val="left"/>
      <w:pPr>
        <w:ind w:left="5940" w:hanging="1440"/>
      </w:pPr>
    </w:lvl>
    <w:lvl w:ilvl="6">
      <w:start w:val="1"/>
      <w:numFmt w:val="decimal"/>
      <w:lvlText w:val="%1.%2.%3.%4.%5.%6.%7"/>
      <w:lvlJc w:val="left"/>
      <w:pPr>
        <w:ind w:left="7200" w:hanging="1800"/>
      </w:pPr>
    </w:lvl>
    <w:lvl w:ilvl="7">
      <w:start w:val="1"/>
      <w:numFmt w:val="decimal"/>
      <w:lvlText w:val="%1.%2.%3.%4.%5.%6.%7.%8"/>
      <w:lvlJc w:val="left"/>
      <w:pPr>
        <w:ind w:left="8460" w:hanging="2160"/>
      </w:pPr>
    </w:lvl>
    <w:lvl w:ilvl="8">
      <w:start w:val="1"/>
      <w:numFmt w:val="decimal"/>
      <w:lvlText w:val="%1.%2.%3.%4.%5.%6.%7.%8.%9"/>
      <w:lvlJc w:val="left"/>
      <w:pPr>
        <w:ind w:left="93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8"/>
    <w:rsid w:val="003D7B16"/>
    <w:rsid w:val="00646B53"/>
    <w:rsid w:val="0068115E"/>
    <w:rsid w:val="00C14480"/>
    <w:rsid w:val="00C600F1"/>
    <w:rsid w:val="00D33285"/>
    <w:rsid w:val="00F54BB7"/>
    <w:rsid w:val="00F70A0E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0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285"/>
  </w:style>
  <w:style w:type="paragraph" w:styleId="a5">
    <w:name w:val="footer"/>
    <w:basedOn w:val="a"/>
    <w:link w:val="a6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285"/>
  </w:style>
  <w:style w:type="table" w:customStyle="1" w:styleId="11">
    <w:name w:val="Сетка таблицы1"/>
    <w:basedOn w:val="a1"/>
    <w:next w:val="a7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3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3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2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00">
    <w:name w:val="000"/>
    <w:basedOn w:val="a"/>
    <w:link w:val="0000"/>
    <w:qFormat/>
    <w:rsid w:val="00D33285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D33285"/>
    <w:rPr>
      <w:rFonts w:ascii="Times New Roman" w:eastAsia="Calibri" w:hAnsi="Times New Roman" w:cs="Times New Roman"/>
      <w:sz w:val="28"/>
      <w:szCs w:val="24"/>
    </w:rPr>
  </w:style>
  <w:style w:type="paragraph" w:customStyle="1" w:styleId="aa">
    <w:name w:val="Основной ГП"/>
    <w:basedOn w:val="a"/>
    <w:link w:val="ab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hAnsi="Tahoma"/>
      <w:sz w:val="24"/>
      <w:szCs w:val="24"/>
      <w:lang w:val="x-none" w:eastAsia="x-none"/>
    </w:rPr>
  </w:style>
  <w:style w:type="character" w:customStyle="1" w:styleId="ab">
    <w:name w:val="Основной ГП Знак"/>
    <w:link w:val="aa"/>
    <w:rsid w:val="00D3328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ac">
    <w:name w:val="Статья ГП"/>
    <w:basedOn w:val="3"/>
    <w:next w:val="aa"/>
    <w:link w:val="ad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d">
    <w:name w:val="Статья ГП Знак"/>
    <w:link w:val="ac"/>
    <w:rsid w:val="00D33285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2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2">
    <w:name w:val="1. Знак"/>
    <w:link w:val="13"/>
    <w:locked/>
    <w:rsid w:val="00C600F1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3">
    <w:name w:val="1."/>
    <w:basedOn w:val="1"/>
    <w:link w:val="12"/>
    <w:qFormat/>
    <w:rsid w:val="00C600F1"/>
    <w:pPr>
      <w:suppressAutoHyphens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0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0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285"/>
  </w:style>
  <w:style w:type="paragraph" w:styleId="a5">
    <w:name w:val="footer"/>
    <w:basedOn w:val="a"/>
    <w:link w:val="a6"/>
    <w:uiPriority w:val="99"/>
    <w:unhideWhenUsed/>
    <w:rsid w:val="00D33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285"/>
  </w:style>
  <w:style w:type="table" w:customStyle="1" w:styleId="11">
    <w:name w:val="Сетка таблицы1"/>
    <w:basedOn w:val="a1"/>
    <w:next w:val="a7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D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3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3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2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000">
    <w:name w:val="000"/>
    <w:basedOn w:val="a"/>
    <w:link w:val="0000"/>
    <w:qFormat/>
    <w:rsid w:val="00D33285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D33285"/>
    <w:rPr>
      <w:rFonts w:ascii="Times New Roman" w:eastAsia="Calibri" w:hAnsi="Times New Roman" w:cs="Times New Roman"/>
      <w:sz w:val="28"/>
      <w:szCs w:val="24"/>
    </w:rPr>
  </w:style>
  <w:style w:type="paragraph" w:customStyle="1" w:styleId="aa">
    <w:name w:val="Основной ГП"/>
    <w:basedOn w:val="a"/>
    <w:link w:val="ab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hAnsi="Tahoma"/>
      <w:sz w:val="24"/>
      <w:szCs w:val="24"/>
      <w:lang w:val="x-none" w:eastAsia="x-none"/>
    </w:rPr>
  </w:style>
  <w:style w:type="character" w:customStyle="1" w:styleId="ab">
    <w:name w:val="Основной ГП Знак"/>
    <w:link w:val="aa"/>
    <w:rsid w:val="00D3328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ac">
    <w:name w:val="Статья ГП"/>
    <w:basedOn w:val="3"/>
    <w:next w:val="aa"/>
    <w:link w:val="ad"/>
    <w:qFormat/>
    <w:rsid w:val="00D33285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d">
    <w:name w:val="Статья ГП Знак"/>
    <w:link w:val="ac"/>
    <w:rsid w:val="00D33285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2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2">
    <w:name w:val="1. Знак"/>
    <w:link w:val="13"/>
    <w:locked/>
    <w:rsid w:val="00C600F1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3">
    <w:name w:val="1."/>
    <w:basedOn w:val="1"/>
    <w:link w:val="12"/>
    <w:qFormat/>
    <w:rsid w:val="00C600F1"/>
    <w:pPr>
      <w:suppressAutoHyphens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0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Анатольевна</dc:creator>
  <cp:lastModifiedBy>Зайцева Анна Анатольевна</cp:lastModifiedBy>
  <cp:revision>6</cp:revision>
  <dcterms:created xsi:type="dcterms:W3CDTF">2024-03-14T09:56:00Z</dcterms:created>
  <dcterms:modified xsi:type="dcterms:W3CDTF">2024-03-19T10:57:00Z</dcterms:modified>
</cp:coreProperties>
</file>